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38" w:rsidRDefault="00BD1E38" w:rsidP="00BD1E38">
      <w:pPr>
        <w:spacing w:after="0" w:line="240" w:lineRule="auto"/>
        <w:jc w:val="both"/>
        <w:rPr>
          <w:rFonts w:ascii="Times New Roman" w:eastAsia="Times New Roman" w:hAnsi="Times New Roman" w:cs="Times New Roman"/>
          <w:sz w:val="28"/>
          <w:szCs w:val="28"/>
          <w:lang w:val="uk-UA" w:eastAsia="ru-RU"/>
        </w:rPr>
      </w:pPr>
    </w:p>
    <w:p w:rsidR="00BD1E38" w:rsidRDefault="00BD1E38" w:rsidP="00BD1E38">
      <w:pPr>
        <w:spacing w:after="0" w:line="240" w:lineRule="auto"/>
        <w:jc w:val="both"/>
        <w:rPr>
          <w:rFonts w:ascii="Times New Roman" w:eastAsia="Times New Roman" w:hAnsi="Times New Roman" w:cs="Times New Roman"/>
          <w:sz w:val="28"/>
          <w:szCs w:val="28"/>
          <w:lang w:val="uk-UA" w:eastAsia="ru-RU"/>
        </w:rPr>
      </w:pPr>
    </w:p>
    <w:p w:rsidR="00BD1E38" w:rsidRDefault="00BD1E38" w:rsidP="00BD1E3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8"/>
          <w:lang w:val="uk-UA" w:eastAsia="uk-UA"/>
        </w:rPr>
        <w:drawing>
          <wp:inline distT="0" distB="0" distL="0" distR="0" wp14:anchorId="44412330" wp14:editId="11EFAF9F">
            <wp:extent cx="5715000" cy="952500"/>
            <wp:effectExtent l="0" t="0" r="0" b="0"/>
            <wp:docPr id="26" name="Рисунок 26" descr="G:\КАРТИНКИ АНІМАЦІЇ\0c1488a36592a74230880f36722516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КАРТИНКИ АНІМАЦІЇ\0c1488a36592a74230880f36722516e0.gif"/>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p w:rsidR="00BD1E38" w:rsidRDefault="00BD1E38" w:rsidP="00BD1E38">
      <w:pPr>
        <w:spacing w:after="0" w:line="240" w:lineRule="auto"/>
        <w:jc w:val="both"/>
        <w:rPr>
          <w:rFonts w:ascii="Times New Roman" w:eastAsia="Times New Roman" w:hAnsi="Times New Roman" w:cs="Times New Roman"/>
          <w:sz w:val="28"/>
          <w:szCs w:val="28"/>
          <w:lang w:val="uk-UA" w:eastAsia="ru-RU"/>
        </w:rPr>
      </w:pPr>
    </w:p>
    <w:p w:rsidR="00BD1E38" w:rsidRDefault="00BD1E38" w:rsidP="00BD1E38">
      <w:pPr>
        <w:spacing w:after="0" w:line="240" w:lineRule="auto"/>
        <w:jc w:val="both"/>
        <w:rPr>
          <w:rFonts w:ascii="Times New Roman" w:eastAsia="Times New Roman" w:hAnsi="Times New Roman" w:cs="Times New Roman"/>
          <w:sz w:val="28"/>
          <w:szCs w:val="28"/>
          <w:lang w:val="uk-UA" w:eastAsia="ru-RU"/>
        </w:rPr>
      </w:pPr>
    </w:p>
    <w:p w:rsidR="00BD1E38" w:rsidRDefault="00BD1E38" w:rsidP="00BD1E38">
      <w:pPr>
        <w:spacing w:after="0" w:line="240" w:lineRule="auto"/>
        <w:jc w:val="both"/>
        <w:rPr>
          <w:rFonts w:ascii="Times New Roman" w:eastAsia="Times New Roman" w:hAnsi="Times New Roman" w:cs="Times New Roman"/>
          <w:sz w:val="28"/>
          <w:szCs w:val="28"/>
          <w:lang w:val="uk-UA" w:eastAsia="ru-RU"/>
        </w:rPr>
      </w:pPr>
    </w:p>
    <w:p w:rsidR="00BD1E38" w:rsidRDefault="00BD1E38" w:rsidP="00BD1E38">
      <w:pPr>
        <w:spacing w:after="0" w:line="240" w:lineRule="auto"/>
        <w:jc w:val="both"/>
        <w:rPr>
          <w:rFonts w:ascii="Times New Roman" w:eastAsia="Times New Roman" w:hAnsi="Times New Roman" w:cs="Times New Roman"/>
          <w:sz w:val="28"/>
          <w:szCs w:val="28"/>
          <w:lang w:val="uk-UA" w:eastAsia="ru-RU"/>
        </w:rPr>
      </w:pPr>
    </w:p>
    <w:p w:rsidR="00BD1E38" w:rsidRPr="00667CAE" w:rsidRDefault="00BD1E38" w:rsidP="00BD1E38">
      <w:pPr>
        <w:spacing w:after="0" w:line="240" w:lineRule="auto"/>
        <w:jc w:val="both"/>
        <w:rPr>
          <w:rFonts w:ascii="Times New Roman" w:eastAsia="Times New Roman" w:hAnsi="Times New Roman" w:cs="Times New Roman"/>
          <w:sz w:val="28"/>
          <w:szCs w:val="28"/>
          <w:lang w:val="uk-UA" w:eastAsia="ru-RU"/>
        </w:rPr>
      </w:pPr>
    </w:p>
    <w:p w:rsidR="00BD1E38" w:rsidRPr="00667CAE" w:rsidRDefault="00BD1E38" w:rsidP="00BD1E38">
      <w:pPr>
        <w:spacing w:after="0" w:line="240" w:lineRule="auto"/>
        <w:jc w:val="both"/>
        <w:rPr>
          <w:rFonts w:ascii="Times New Roman" w:eastAsia="Times New Roman" w:hAnsi="Times New Roman" w:cs="Times New Roman"/>
          <w:sz w:val="28"/>
          <w:szCs w:val="28"/>
          <w:lang w:val="uk-UA" w:eastAsia="ru-RU"/>
        </w:rPr>
      </w:pPr>
    </w:p>
    <w:p w:rsidR="00BD1E38" w:rsidRPr="00667CAE" w:rsidRDefault="00BD1E38" w:rsidP="00BD1E38">
      <w:pPr>
        <w:spacing w:after="0" w:line="240" w:lineRule="auto"/>
        <w:jc w:val="both"/>
        <w:rPr>
          <w:rFonts w:ascii="Times New Roman" w:eastAsia="Times New Roman" w:hAnsi="Times New Roman" w:cs="Times New Roman"/>
          <w:sz w:val="28"/>
          <w:szCs w:val="28"/>
          <w:lang w:val="uk-UA" w:eastAsia="ru-RU"/>
        </w:rPr>
      </w:pPr>
    </w:p>
    <w:p w:rsidR="00BD1E38" w:rsidRPr="00667CAE" w:rsidRDefault="00BD1E38" w:rsidP="00BD1E38">
      <w:pPr>
        <w:spacing w:after="0" w:line="240" w:lineRule="auto"/>
        <w:jc w:val="both"/>
        <w:rPr>
          <w:rFonts w:ascii="Times New Roman" w:eastAsia="Times New Roman" w:hAnsi="Times New Roman" w:cs="Times New Roman"/>
          <w:sz w:val="28"/>
          <w:szCs w:val="28"/>
          <w:lang w:val="uk-UA" w:eastAsia="ru-RU"/>
        </w:rPr>
      </w:pPr>
    </w:p>
    <w:p w:rsidR="00BD1E38" w:rsidRPr="00667CAE" w:rsidRDefault="00BD1E38" w:rsidP="00BD1E38">
      <w:pPr>
        <w:spacing w:after="0" w:line="240" w:lineRule="auto"/>
        <w:rPr>
          <w:rFonts w:ascii="Times New Roman" w:eastAsia="Times New Roman" w:hAnsi="Times New Roman" w:cs="Times New Roman"/>
          <w:sz w:val="28"/>
          <w:szCs w:val="28"/>
          <w:lang w:val="uk-UA" w:eastAsia="ru-RU"/>
        </w:rPr>
      </w:pPr>
    </w:p>
    <w:p w:rsidR="00BD1E38" w:rsidRPr="00971820" w:rsidRDefault="00BD1E38" w:rsidP="00BD1E38">
      <w:pPr>
        <w:spacing w:after="0" w:line="240" w:lineRule="auto"/>
        <w:jc w:val="center"/>
        <w:rPr>
          <w:rFonts w:asciiTheme="majorHAnsi" w:eastAsia="Times New Roman" w:hAnsiTheme="majorHAnsi" w:cs="Times New Roman"/>
          <w:color w:val="000099"/>
          <w:sz w:val="44"/>
          <w:szCs w:val="28"/>
          <w:lang w:val="uk-UA" w:eastAsia="ru-RU"/>
        </w:rPr>
      </w:pPr>
      <w:r w:rsidRPr="00971820">
        <w:rPr>
          <w:rFonts w:asciiTheme="majorHAnsi" w:eastAsia="Times New Roman" w:hAnsiTheme="majorHAnsi" w:cs="Times New Roman"/>
          <w:color w:val="000099"/>
          <w:sz w:val="44"/>
          <w:szCs w:val="28"/>
          <w:lang w:val="uk-UA" w:eastAsia="ru-RU"/>
        </w:rPr>
        <w:t>КОНСУЛЬТАЦІЯ ДЛЯ БАТЬКІВ</w:t>
      </w:r>
    </w:p>
    <w:p w:rsidR="00BD1E38" w:rsidRPr="00971820" w:rsidRDefault="00BD1E38" w:rsidP="00BD1E38">
      <w:pPr>
        <w:spacing w:after="0" w:line="240" w:lineRule="auto"/>
        <w:jc w:val="center"/>
        <w:rPr>
          <w:rFonts w:asciiTheme="majorHAnsi" w:eastAsia="Times New Roman" w:hAnsiTheme="majorHAnsi" w:cs="Times New Roman"/>
          <w:color w:val="000099"/>
          <w:sz w:val="44"/>
          <w:szCs w:val="28"/>
          <w:lang w:val="uk-UA" w:eastAsia="ru-RU"/>
        </w:rPr>
      </w:pPr>
    </w:p>
    <w:p w:rsidR="00BD1E38" w:rsidRPr="00971820" w:rsidRDefault="00BD1E38" w:rsidP="00BD1E38">
      <w:pPr>
        <w:spacing w:after="0" w:line="240" w:lineRule="auto"/>
        <w:rPr>
          <w:rFonts w:asciiTheme="majorHAnsi" w:eastAsia="Times New Roman" w:hAnsiTheme="majorHAnsi" w:cs="Times New Roman"/>
          <w:color w:val="000099"/>
          <w:sz w:val="44"/>
          <w:szCs w:val="28"/>
          <w:lang w:val="uk-UA" w:eastAsia="ru-RU"/>
        </w:rPr>
      </w:pPr>
    </w:p>
    <w:p w:rsidR="00BD1E38" w:rsidRPr="00971820" w:rsidRDefault="00BD1E38" w:rsidP="00BD1E38">
      <w:pPr>
        <w:spacing w:after="0" w:line="240" w:lineRule="auto"/>
        <w:jc w:val="center"/>
        <w:rPr>
          <w:rFonts w:asciiTheme="majorHAnsi" w:eastAsia="Times New Roman" w:hAnsiTheme="majorHAnsi" w:cs="Times New Roman"/>
          <w:b/>
          <w:bCs/>
          <w:i/>
          <w:iCs/>
          <w:color w:val="000099"/>
          <w:sz w:val="44"/>
          <w:szCs w:val="28"/>
          <w:lang w:val="uk-UA" w:eastAsia="ru-RU"/>
        </w:rPr>
      </w:pPr>
      <w:bookmarkStart w:id="0" w:name="_GoBack"/>
      <w:r w:rsidRPr="00971820">
        <w:rPr>
          <w:rFonts w:asciiTheme="majorHAnsi" w:eastAsia="Times New Roman" w:hAnsiTheme="majorHAnsi" w:cs="Times New Roman"/>
          <w:b/>
          <w:bCs/>
          <w:i/>
          <w:iCs/>
          <w:color w:val="000099"/>
          <w:sz w:val="44"/>
          <w:szCs w:val="28"/>
          <w:lang w:val="uk-UA" w:eastAsia="ru-RU"/>
        </w:rPr>
        <w:t>ВІДМІННОСТІ  ХЛОПЧИКІВ  І  ДІВЧАТОК</w:t>
      </w:r>
    </w:p>
    <w:bookmarkEnd w:id="0"/>
    <w:p w:rsidR="00BD1E38" w:rsidRDefault="00BD1E38" w:rsidP="00BD1E38">
      <w:pPr>
        <w:spacing w:before="100" w:beforeAutospacing="1" w:after="100" w:afterAutospacing="1" w:line="240" w:lineRule="auto"/>
        <w:jc w:val="center"/>
        <w:rPr>
          <w:rFonts w:ascii="Times New Roman" w:eastAsia="Times New Roman" w:hAnsi="Times New Roman" w:cs="Times New Roman"/>
          <w:b/>
          <w:bCs/>
          <w:i/>
          <w:iCs/>
          <w:color w:val="003300"/>
          <w:sz w:val="28"/>
          <w:szCs w:val="28"/>
          <w:lang w:val="uk-UA" w:eastAsia="ru-RU"/>
        </w:rPr>
      </w:pPr>
    </w:p>
    <w:p w:rsidR="00BD1E38" w:rsidRDefault="00BD1E38" w:rsidP="00BD1E38">
      <w:pPr>
        <w:spacing w:before="100" w:beforeAutospacing="1" w:after="100" w:afterAutospacing="1" w:line="240" w:lineRule="auto"/>
        <w:jc w:val="center"/>
        <w:rPr>
          <w:rFonts w:ascii="Times New Roman" w:eastAsia="Times New Roman" w:hAnsi="Times New Roman" w:cs="Times New Roman"/>
          <w:b/>
          <w:bCs/>
          <w:i/>
          <w:iCs/>
          <w:color w:val="003300"/>
          <w:sz w:val="28"/>
          <w:szCs w:val="28"/>
          <w:lang w:val="uk-UA" w:eastAsia="ru-RU"/>
        </w:rPr>
      </w:pPr>
    </w:p>
    <w:p w:rsidR="00BD1E38" w:rsidRDefault="00BD1E38" w:rsidP="00BD1E38">
      <w:pPr>
        <w:spacing w:before="100" w:beforeAutospacing="1" w:after="100" w:afterAutospacing="1" w:line="240" w:lineRule="auto"/>
        <w:jc w:val="center"/>
        <w:rPr>
          <w:rFonts w:ascii="Times New Roman" w:eastAsia="Times New Roman" w:hAnsi="Times New Roman" w:cs="Times New Roman"/>
          <w:b/>
          <w:bCs/>
          <w:i/>
          <w:iCs/>
          <w:color w:val="003300"/>
          <w:sz w:val="28"/>
          <w:szCs w:val="28"/>
          <w:lang w:val="uk-UA" w:eastAsia="ru-RU"/>
        </w:rPr>
      </w:pPr>
    </w:p>
    <w:p w:rsidR="00BD1E38" w:rsidRDefault="00BD1E38" w:rsidP="00BD1E38">
      <w:pPr>
        <w:spacing w:before="100" w:beforeAutospacing="1" w:after="100" w:afterAutospacing="1" w:line="240" w:lineRule="auto"/>
        <w:jc w:val="center"/>
        <w:rPr>
          <w:rFonts w:ascii="Times New Roman" w:eastAsia="Times New Roman" w:hAnsi="Times New Roman" w:cs="Times New Roman"/>
          <w:b/>
          <w:bCs/>
          <w:i/>
          <w:iCs/>
          <w:color w:val="003300"/>
          <w:sz w:val="28"/>
          <w:szCs w:val="28"/>
          <w:lang w:val="uk-UA" w:eastAsia="ru-RU"/>
        </w:rPr>
      </w:pPr>
    </w:p>
    <w:p w:rsidR="00BD1E38" w:rsidRDefault="00BD1E38" w:rsidP="00BD1E38">
      <w:pPr>
        <w:spacing w:before="100" w:beforeAutospacing="1" w:after="100" w:afterAutospacing="1" w:line="240" w:lineRule="auto"/>
        <w:jc w:val="center"/>
        <w:rPr>
          <w:rFonts w:ascii="Times New Roman" w:eastAsia="Times New Roman" w:hAnsi="Times New Roman" w:cs="Times New Roman"/>
          <w:b/>
          <w:bCs/>
          <w:i/>
          <w:iCs/>
          <w:color w:val="003300"/>
          <w:sz w:val="28"/>
          <w:szCs w:val="28"/>
          <w:lang w:val="uk-UA" w:eastAsia="ru-RU"/>
        </w:rPr>
      </w:pPr>
    </w:p>
    <w:p w:rsidR="00BD1E38" w:rsidRDefault="00BD1E38" w:rsidP="00BD1E38">
      <w:pPr>
        <w:spacing w:before="100" w:beforeAutospacing="1" w:after="100" w:afterAutospacing="1" w:line="240" w:lineRule="auto"/>
        <w:jc w:val="center"/>
        <w:rPr>
          <w:rFonts w:ascii="Times New Roman" w:eastAsia="Times New Roman" w:hAnsi="Times New Roman" w:cs="Times New Roman"/>
          <w:b/>
          <w:bCs/>
          <w:i/>
          <w:iCs/>
          <w:color w:val="003300"/>
          <w:sz w:val="28"/>
          <w:szCs w:val="28"/>
          <w:lang w:val="uk-UA" w:eastAsia="ru-RU"/>
        </w:rPr>
      </w:pPr>
      <w:r>
        <w:rPr>
          <w:rFonts w:ascii="Times New Roman" w:eastAsia="Times New Roman" w:hAnsi="Times New Roman" w:cs="Times New Roman"/>
          <w:b/>
          <w:bCs/>
          <w:i/>
          <w:iCs/>
          <w:noProof/>
          <w:color w:val="003300"/>
          <w:sz w:val="28"/>
          <w:szCs w:val="28"/>
          <w:lang w:val="uk-UA" w:eastAsia="uk-UA"/>
        </w:rPr>
        <w:drawing>
          <wp:anchor distT="0" distB="0" distL="114300" distR="114300" simplePos="0" relativeHeight="251659264" behindDoc="0" locked="0" layoutInCell="1" allowOverlap="1" wp14:anchorId="33312FAB" wp14:editId="00FE82D9">
            <wp:simplePos x="0" y="0"/>
            <wp:positionH relativeFrom="margin">
              <wp:posOffset>2941955</wp:posOffset>
            </wp:positionH>
            <wp:positionV relativeFrom="margin">
              <wp:posOffset>5872480</wp:posOffset>
            </wp:positionV>
            <wp:extent cx="3490595" cy="3876675"/>
            <wp:effectExtent l="0" t="0" r="0" b="9525"/>
            <wp:wrapSquare wrapText="bothSides"/>
            <wp:docPr id="25" name="Рисунок 25" descr="G:\КАРТИНКИ АНІМАЦІЇ\L0Rv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КАРТИНКИ АНІМАЦІЇ\L0Rvz.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0595" cy="3876675"/>
                    </a:xfrm>
                    <a:prstGeom prst="rect">
                      <a:avLst/>
                    </a:prstGeom>
                    <a:noFill/>
                    <a:ln>
                      <a:noFill/>
                    </a:ln>
                  </pic:spPr>
                </pic:pic>
              </a:graphicData>
            </a:graphic>
          </wp:anchor>
        </w:drawing>
      </w:r>
    </w:p>
    <w:p w:rsidR="00BD1E38" w:rsidRDefault="00BD1E38" w:rsidP="00BD1E38">
      <w:pPr>
        <w:spacing w:before="100" w:beforeAutospacing="1" w:after="100" w:afterAutospacing="1" w:line="240" w:lineRule="auto"/>
        <w:jc w:val="center"/>
        <w:rPr>
          <w:rFonts w:ascii="Times New Roman" w:eastAsia="Times New Roman" w:hAnsi="Times New Roman" w:cs="Times New Roman"/>
          <w:b/>
          <w:bCs/>
          <w:i/>
          <w:iCs/>
          <w:color w:val="003300"/>
          <w:sz w:val="28"/>
          <w:szCs w:val="28"/>
          <w:lang w:val="uk-UA" w:eastAsia="ru-RU"/>
        </w:rPr>
      </w:pPr>
    </w:p>
    <w:p w:rsidR="00BD1E38" w:rsidRDefault="00BD1E38" w:rsidP="00BD1E38">
      <w:pPr>
        <w:spacing w:before="100" w:beforeAutospacing="1" w:after="100" w:afterAutospacing="1" w:line="240" w:lineRule="auto"/>
        <w:jc w:val="center"/>
        <w:rPr>
          <w:rFonts w:ascii="Times New Roman" w:eastAsia="Times New Roman" w:hAnsi="Times New Roman" w:cs="Times New Roman"/>
          <w:b/>
          <w:bCs/>
          <w:i/>
          <w:iCs/>
          <w:color w:val="003300"/>
          <w:sz w:val="28"/>
          <w:szCs w:val="28"/>
          <w:lang w:val="uk-UA" w:eastAsia="ru-RU"/>
        </w:rPr>
      </w:pPr>
    </w:p>
    <w:p w:rsidR="00BD1E38" w:rsidRDefault="00BD1E38" w:rsidP="00BD1E38">
      <w:pPr>
        <w:spacing w:before="100" w:beforeAutospacing="1" w:after="100" w:afterAutospacing="1" w:line="240" w:lineRule="auto"/>
        <w:jc w:val="center"/>
        <w:rPr>
          <w:rFonts w:ascii="Times New Roman" w:eastAsia="Times New Roman" w:hAnsi="Times New Roman" w:cs="Times New Roman"/>
          <w:b/>
          <w:bCs/>
          <w:i/>
          <w:iCs/>
          <w:color w:val="003300"/>
          <w:sz w:val="28"/>
          <w:szCs w:val="28"/>
          <w:lang w:val="uk-UA" w:eastAsia="ru-RU"/>
        </w:rPr>
      </w:pPr>
    </w:p>
    <w:p w:rsidR="00BD1E38" w:rsidRDefault="00BD1E38" w:rsidP="00BD1E38">
      <w:pPr>
        <w:spacing w:before="100" w:beforeAutospacing="1" w:after="100" w:afterAutospacing="1" w:line="240" w:lineRule="auto"/>
        <w:jc w:val="center"/>
        <w:rPr>
          <w:rFonts w:ascii="Times New Roman" w:eastAsia="Times New Roman" w:hAnsi="Times New Roman" w:cs="Times New Roman"/>
          <w:b/>
          <w:bCs/>
          <w:i/>
          <w:iCs/>
          <w:color w:val="003300"/>
          <w:sz w:val="28"/>
          <w:szCs w:val="28"/>
          <w:lang w:val="uk-UA" w:eastAsia="ru-RU"/>
        </w:rPr>
      </w:pPr>
    </w:p>
    <w:p w:rsidR="00BD1E38" w:rsidRDefault="00BD1E38" w:rsidP="00BD1E38">
      <w:pPr>
        <w:spacing w:before="100" w:beforeAutospacing="1" w:after="100" w:afterAutospacing="1" w:line="240" w:lineRule="auto"/>
        <w:jc w:val="center"/>
        <w:rPr>
          <w:rFonts w:ascii="Times New Roman" w:eastAsia="Times New Roman" w:hAnsi="Times New Roman" w:cs="Times New Roman"/>
          <w:b/>
          <w:bCs/>
          <w:i/>
          <w:iCs/>
          <w:color w:val="003300"/>
          <w:sz w:val="28"/>
          <w:szCs w:val="28"/>
          <w:lang w:val="uk-UA" w:eastAsia="ru-RU"/>
        </w:rPr>
      </w:pPr>
    </w:p>
    <w:p w:rsidR="00BD1E38" w:rsidRDefault="00BD1E38" w:rsidP="00BD1E38">
      <w:pPr>
        <w:spacing w:before="100" w:beforeAutospacing="1" w:after="100" w:afterAutospacing="1" w:line="240" w:lineRule="auto"/>
        <w:jc w:val="center"/>
        <w:rPr>
          <w:rFonts w:ascii="Times New Roman" w:eastAsia="Times New Roman" w:hAnsi="Times New Roman" w:cs="Times New Roman"/>
          <w:b/>
          <w:bCs/>
          <w:i/>
          <w:iCs/>
          <w:color w:val="003300"/>
          <w:sz w:val="28"/>
          <w:szCs w:val="28"/>
          <w:lang w:val="uk-UA" w:eastAsia="ru-RU"/>
        </w:rPr>
      </w:pPr>
    </w:p>
    <w:p w:rsidR="00BD1E38" w:rsidRDefault="00BD1E38" w:rsidP="00BD1E38">
      <w:pPr>
        <w:spacing w:before="100" w:beforeAutospacing="1" w:after="100" w:afterAutospacing="1" w:line="240" w:lineRule="auto"/>
        <w:jc w:val="center"/>
        <w:rPr>
          <w:rFonts w:ascii="Times New Roman" w:eastAsia="Times New Roman" w:hAnsi="Times New Roman" w:cs="Times New Roman"/>
          <w:b/>
          <w:bCs/>
          <w:i/>
          <w:iCs/>
          <w:color w:val="003300"/>
          <w:sz w:val="28"/>
          <w:szCs w:val="28"/>
          <w:lang w:val="uk-UA" w:eastAsia="ru-RU"/>
        </w:rPr>
      </w:pPr>
    </w:p>
    <w:p w:rsidR="00BD1E38" w:rsidRPr="00667CAE" w:rsidRDefault="00BD1E38" w:rsidP="00BD1E38">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667CAE">
        <w:rPr>
          <w:rFonts w:ascii="Times New Roman" w:eastAsia="Times New Roman" w:hAnsi="Times New Roman" w:cs="Times New Roman"/>
          <w:color w:val="000000"/>
          <w:sz w:val="28"/>
          <w:szCs w:val="28"/>
          <w:lang w:val="uk-UA" w:eastAsia="ru-RU"/>
        </w:rPr>
        <w:lastRenderedPageBreak/>
        <w:t xml:space="preserve">Реалістичний образ свого тіла - важлива складова компетентності дитини дошкільного віку  у сфері життєдіяльності «Я Сам», </w:t>
      </w:r>
      <w:proofErr w:type="spellStart"/>
      <w:r w:rsidRPr="00667CAE">
        <w:rPr>
          <w:rFonts w:ascii="Times New Roman" w:eastAsia="Times New Roman" w:hAnsi="Times New Roman" w:cs="Times New Roman"/>
          <w:color w:val="000000"/>
          <w:sz w:val="28"/>
          <w:szCs w:val="28"/>
          <w:lang w:val="uk-UA" w:eastAsia="ru-RU"/>
        </w:rPr>
        <w:t>субсфері</w:t>
      </w:r>
      <w:proofErr w:type="spellEnd"/>
      <w:r w:rsidRPr="00667CAE">
        <w:rPr>
          <w:rFonts w:ascii="Times New Roman" w:eastAsia="Times New Roman" w:hAnsi="Times New Roman" w:cs="Times New Roman"/>
          <w:color w:val="000000"/>
          <w:sz w:val="28"/>
          <w:szCs w:val="28"/>
          <w:lang w:val="uk-UA" w:eastAsia="ru-RU"/>
        </w:rPr>
        <w:t xml:space="preserve"> «Я-фізичне». Становлення самосвідомості суттєво </w:t>
      </w:r>
      <w:proofErr w:type="spellStart"/>
      <w:r w:rsidRPr="00667CAE">
        <w:rPr>
          <w:rFonts w:ascii="Times New Roman" w:eastAsia="Times New Roman" w:hAnsi="Times New Roman" w:cs="Times New Roman"/>
          <w:color w:val="000000"/>
          <w:sz w:val="28"/>
          <w:szCs w:val="28"/>
          <w:lang w:val="uk-UA" w:eastAsia="ru-RU"/>
        </w:rPr>
        <w:t>пов»язане</w:t>
      </w:r>
      <w:proofErr w:type="spellEnd"/>
      <w:r w:rsidRPr="00667CAE">
        <w:rPr>
          <w:rFonts w:ascii="Times New Roman" w:eastAsia="Times New Roman" w:hAnsi="Times New Roman" w:cs="Times New Roman"/>
          <w:color w:val="000000"/>
          <w:sz w:val="28"/>
          <w:szCs w:val="28"/>
          <w:lang w:val="uk-UA" w:eastAsia="ru-RU"/>
        </w:rPr>
        <w:t xml:space="preserve"> з орієнтацією дошкільника у своїй статевій належності («Я-хлопчик/дівчинка»).Показником його нормального особистісного розвитку виступає намагання порівняти себе з іншими, ідентифікувати з одними, знайти відмінності від інших людей. Перші 6-7 років життя є першим етапом психосексуального розвитку зростаючої особистості. Становлення особистості є становленням хлопчика і дівчинки з специфічними для них проявами свідомості та поведінки. Процес розвитку </w:t>
      </w:r>
      <w:proofErr w:type="spellStart"/>
      <w:r w:rsidRPr="00667CAE">
        <w:rPr>
          <w:rFonts w:ascii="Times New Roman" w:eastAsia="Times New Roman" w:hAnsi="Times New Roman" w:cs="Times New Roman"/>
          <w:color w:val="000000"/>
          <w:sz w:val="28"/>
          <w:szCs w:val="28"/>
          <w:lang w:val="uk-UA" w:eastAsia="ru-RU"/>
        </w:rPr>
        <w:t>статеворольової</w:t>
      </w:r>
      <w:proofErr w:type="spellEnd"/>
      <w:r w:rsidRPr="00667CAE">
        <w:rPr>
          <w:rFonts w:ascii="Times New Roman" w:eastAsia="Times New Roman" w:hAnsi="Times New Roman" w:cs="Times New Roman"/>
          <w:color w:val="000000"/>
          <w:sz w:val="28"/>
          <w:szCs w:val="28"/>
          <w:lang w:val="uk-UA" w:eastAsia="ru-RU"/>
        </w:rPr>
        <w:t xml:space="preserve"> свідомості і поведінки  протягом дошкільного віку характеризується певною динамікою, в якій має орієнтуватися дорослий, який виховує і навчає дитину.</w:t>
      </w:r>
    </w:p>
    <w:p w:rsidR="00BD1E38" w:rsidRPr="00667CAE" w:rsidRDefault="00BD1E38" w:rsidP="00BD1E38">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667CAE">
        <w:rPr>
          <w:rFonts w:ascii="Times New Roman" w:eastAsia="Times New Roman" w:hAnsi="Times New Roman" w:cs="Times New Roman"/>
          <w:i/>
          <w:iCs/>
          <w:color w:val="000000"/>
          <w:sz w:val="28"/>
          <w:szCs w:val="28"/>
          <w:lang w:val="uk-UA" w:eastAsia="ru-RU"/>
        </w:rPr>
        <w:t>                </w:t>
      </w:r>
      <w:r w:rsidRPr="00667CAE">
        <w:rPr>
          <w:rFonts w:ascii="Times New Roman" w:eastAsia="Times New Roman" w:hAnsi="Times New Roman" w:cs="Times New Roman"/>
          <w:color w:val="000000"/>
          <w:sz w:val="28"/>
          <w:szCs w:val="28"/>
          <w:lang w:val="uk-UA" w:eastAsia="ru-RU"/>
        </w:rPr>
        <w:t>Вікова динаміка психосексуального розвитку.</w:t>
      </w:r>
    </w:p>
    <w:p w:rsidR="00BD1E38" w:rsidRPr="00667CAE" w:rsidRDefault="00BD1E38" w:rsidP="00BD1E38">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667CAE">
        <w:rPr>
          <w:rFonts w:ascii="Times New Roman" w:eastAsia="Times New Roman" w:hAnsi="Times New Roman" w:cs="Times New Roman"/>
          <w:i/>
          <w:iCs/>
          <w:color w:val="000000"/>
          <w:sz w:val="28"/>
          <w:szCs w:val="28"/>
          <w:lang w:val="uk-UA" w:eastAsia="ru-RU"/>
        </w:rPr>
        <w:t>                </w:t>
      </w:r>
      <w:r w:rsidRPr="00667CAE">
        <w:rPr>
          <w:rFonts w:ascii="Times New Roman" w:eastAsia="Times New Roman" w:hAnsi="Times New Roman" w:cs="Times New Roman"/>
          <w:color w:val="000000"/>
          <w:sz w:val="28"/>
          <w:szCs w:val="28"/>
          <w:u w:val="single"/>
          <w:lang w:val="uk-UA" w:eastAsia="ru-RU"/>
        </w:rPr>
        <w:t>3 – 4 роки</w:t>
      </w:r>
      <w:r w:rsidRPr="00667CAE">
        <w:rPr>
          <w:rFonts w:ascii="Times New Roman" w:eastAsia="Times New Roman" w:hAnsi="Times New Roman" w:cs="Times New Roman"/>
          <w:i/>
          <w:iCs/>
          <w:color w:val="000000"/>
          <w:sz w:val="28"/>
          <w:szCs w:val="28"/>
          <w:u w:val="single"/>
          <w:lang w:val="uk-UA" w:eastAsia="ru-RU"/>
        </w:rPr>
        <w:t>:</w:t>
      </w:r>
      <w:r w:rsidRPr="00667CAE">
        <w:rPr>
          <w:rFonts w:ascii="Times New Roman" w:eastAsia="Times New Roman" w:hAnsi="Times New Roman" w:cs="Times New Roman"/>
          <w:i/>
          <w:iCs/>
          <w:color w:val="000000"/>
          <w:sz w:val="28"/>
          <w:szCs w:val="28"/>
          <w:lang w:val="uk-UA" w:eastAsia="ru-RU"/>
        </w:rPr>
        <w:t> дитина усвідомлює свої статеві відмінності, хоча орієнтується при цьому на одяг, довжину волосся, голос, іграшки;</w:t>
      </w:r>
    </w:p>
    <w:p w:rsidR="00BD1E38" w:rsidRPr="00667CAE" w:rsidRDefault="00BD1E38" w:rsidP="00BD1E38">
      <w:pPr>
        <w:spacing w:before="100" w:beforeAutospacing="1" w:after="100" w:afterAutospacing="1" w:line="240" w:lineRule="auto"/>
        <w:jc w:val="both"/>
        <w:rPr>
          <w:rFonts w:ascii="Times New Roman" w:eastAsia="Times New Roman" w:hAnsi="Times New Roman" w:cs="Times New Roman"/>
          <w:color w:val="000000"/>
          <w:sz w:val="28"/>
          <w:szCs w:val="28"/>
          <w:lang w:val="uk-UA" w:eastAsia="ru-RU"/>
        </w:rPr>
      </w:pPr>
      <w:r w:rsidRPr="00667CAE">
        <w:rPr>
          <w:rFonts w:ascii="Times New Roman" w:eastAsia="Times New Roman" w:hAnsi="Times New Roman" w:cs="Times New Roman"/>
          <w:i/>
          <w:iCs/>
          <w:color w:val="000000"/>
          <w:sz w:val="28"/>
          <w:szCs w:val="28"/>
          <w:lang w:val="uk-UA" w:eastAsia="ru-RU"/>
        </w:rPr>
        <w:t>                </w:t>
      </w:r>
      <w:r w:rsidRPr="00667CAE">
        <w:rPr>
          <w:rFonts w:ascii="Times New Roman" w:eastAsia="Times New Roman" w:hAnsi="Times New Roman" w:cs="Times New Roman"/>
          <w:color w:val="000000"/>
          <w:sz w:val="28"/>
          <w:szCs w:val="28"/>
          <w:u w:val="single"/>
          <w:lang w:val="uk-UA" w:eastAsia="ru-RU"/>
        </w:rPr>
        <w:t>5 – 6/7 років:</w:t>
      </w:r>
      <w:r w:rsidRPr="00667CAE">
        <w:rPr>
          <w:rFonts w:ascii="Times New Roman" w:eastAsia="Times New Roman" w:hAnsi="Times New Roman" w:cs="Times New Roman"/>
          <w:i/>
          <w:iCs/>
          <w:color w:val="000000"/>
          <w:sz w:val="28"/>
          <w:szCs w:val="28"/>
          <w:lang w:val="uk-UA" w:eastAsia="ru-RU"/>
        </w:rPr>
        <w:t>  </w:t>
      </w:r>
      <w:r w:rsidRPr="00667CAE">
        <w:rPr>
          <w:rFonts w:ascii="Times New Roman" w:eastAsia="Times New Roman" w:hAnsi="Times New Roman" w:cs="Times New Roman"/>
          <w:color w:val="000000"/>
          <w:sz w:val="28"/>
          <w:szCs w:val="28"/>
          <w:lang w:val="uk-UA" w:eastAsia="ru-RU"/>
        </w:rPr>
        <w:t xml:space="preserve">дитина засвоює свою статеву належність, усвідомлює її незмінність; формується статева ідентичність як єдність переживання та рольової поведінки; розвивається </w:t>
      </w:r>
      <w:proofErr w:type="spellStart"/>
      <w:r w:rsidRPr="00667CAE">
        <w:rPr>
          <w:rFonts w:ascii="Times New Roman" w:eastAsia="Times New Roman" w:hAnsi="Times New Roman" w:cs="Times New Roman"/>
          <w:color w:val="000000"/>
          <w:sz w:val="28"/>
          <w:szCs w:val="28"/>
          <w:lang w:val="uk-UA" w:eastAsia="ru-RU"/>
        </w:rPr>
        <w:t>статеворольова</w:t>
      </w:r>
      <w:proofErr w:type="spellEnd"/>
      <w:r w:rsidRPr="00667CAE">
        <w:rPr>
          <w:rFonts w:ascii="Times New Roman" w:eastAsia="Times New Roman" w:hAnsi="Times New Roman" w:cs="Times New Roman"/>
          <w:color w:val="000000"/>
          <w:sz w:val="28"/>
          <w:szCs w:val="28"/>
          <w:lang w:val="uk-UA" w:eastAsia="ru-RU"/>
        </w:rPr>
        <w:t xml:space="preserve"> свідомість (вона знає, що в майбутньому стане дядею-татом-дідусем або </w:t>
      </w:r>
      <w:proofErr w:type="spellStart"/>
      <w:r w:rsidRPr="00667CAE">
        <w:rPr>
          <w:rFonts w:ascii="Times New Roman" w:eastAsia="Times New Roman" w:hAnsi="Times New Roman" w:cs="Times New Roman"/>
          <w:color w:val="000000"/>
          <w:sz w:val="28"/>
          <w:szCs w:val="28"/>
          <w:lang w:val="uk-UA" w:eastAsia="ru-RU"/>
        </w:rPr>
        <w:t>тьотьою</w:t>
      </w:r>
      <w:proofErr w:type="spellEnd"/>
      <w:r w:rsidRPr="00667CAE">
        <w:rPr>
          <w:rFonts w:ascii="Times New Roman" w:eastAsia="Times New Roman" w:hAnsi="Times New Roman" w:cs="Times New Roman"/>
          <w:color w:val="000000"/>
          <w:sz w:val="28"/>
          <w:szCs w:val="28"/>
          <w:lang w:val="uk-UA" w:eastAsia="ru-RU"/>
        </w:rPr>
        <w:t xml:space="preserve">-мамою-бабусею; розрізняє професії, </w:t>
      </w:r>
      <w:proofErr w:type="spellStart"/>
      <w:r w:rsidRPr="00667CAE">
        <w:rPr>
          <w:rFonts w:ascii="Times New Roman" w:eastAsia="Times New Roman" w:hAnsi="Times New Roman" w:cs="Times New Roman"/>
          <w:color w:val="000000"/>
          <w:sz w:val="28"/>
          <w:szCs w:val="28"/>
          <w:lang w:val="uk-UA" w:eastAsia="ru-RU"/>
        </w:rPr>
        <w:t>пов»язані</w:t>
      </w:r>
      <w:proofErr w:type="spellEnd"/>
      <w:r w:rsidRPr="00667CAE">
        <w:rPr>
          <w:rFonts w:ascii="Times New Roman" w:eastAsia="Times New Roman" w:hAnsi="Times New Roman" w:cs="Times New Roman"/>
          <w:color w:val="000000"/>
          <w:sz w:val="28"/>
          <w:szCs w:val="28"/>
          <w:lang w:val="uk-UA" w:eastAsia="ru-RU"/>
        </w:rPr>
        <w:t xml:space="preserve"> з статевою належністю).</w:t>
      </w:r>
    </w:p>
    <w:p w:rsidR="00BD1E38" w:rsidRPr="00667CAE" w:rsidRDefault="00BD1E38" w:rsidP="00BD1E38">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val="uk-UA" w:eastAsia="ru-RU"/>
        </w:rPr>
      </w:pPr>
      <w:r w:rsidRPr="00667CAE">
        <w:rPr>
          <w:rFonts w:ascii="Times New Roman" w:eastAsia="Times New Roman" w:hAnsi="Times New Roman" w:cs="Times New Roman"/>
          <w:color w:val="000000"/>
          <w:sz w:val="28"/>
          <w:szCs w:val="28"/>
          <w:lang w:val="uk-UA" w:eastAsia="ru-RU"/>
        </w:rPr>
        <w:t xml:space="preserve">Стратегія поведінки дорослого. Якщо батьки і педагоги спокійно, в мінімальному обсязі,  правдиво </w:t>
      </w:r>
      <w:proofErr w:type="spellStart"/>
      <w:r w:rsidRPr="00667CAE">
        <w:rPr>
          <w:rFonts w:ascii="Times New Roman" w:eastAsia="Times New Roman" w:hAnsi="Times New Roman" w:cs="Times New Roman"/>
          <w:color w:val="000000"/>
          <w:sz w:val="28"/>
          <w:szCs w:val="28"/>
          <w:lang w:val="uk-UA" w:eastAsia="ru-RU"/>
        </w:rPr>
        <w:t>задовольнять</w:t>
      </w:r>
      <w:proofErr w:type="spellEnd"/>
      <w:r w:rsidRPr="00667CAE">
        <w:rPr>
          <w:rFonts w:ascii="Times New Roman" w:eastAsia="Times New Roman" w:hAnsi="Times New Roman" w:cs="Times New Roman"/>
          <w:color w:val="000000"/>
          <w:sz w:val="28"/>
          <w:szCs w:val="28"/>
          <w:lang w:val="uk-UA" w:eastAsia="ru-RU"/>
        </w:rPr>
        <w:t xml:space="preserve"> інтерес дитини до функціонування статевих органів людини та  процесу народження, їй не доведеться шукати відповіді на природні запитання у сторонніх людей, підглядати тощо. Саме відсутність інформації живить інтерес дошкільника до психосексуальних проблем, спонукає до пошуку важливих для її світоглядної позиції відповідей. Грамотні, філософічно забарвлені пояснення батьків і педагогів не носитимуть в собі сексуальної стимуляції. Варто організовувати з дитиною індивідуальні бесіди на зразок тих, в яких її знайомлять з явищами природи, правилами дорожнього руху. Проводити колективні бесіди недоцільно, оскільки запитання стосовно статевих відмінностей, зачаття, пологів, виникають у дітей одного віку в різний час і під впливом різних життєвих ситуацій.</w:t>
      </w:r>
    </w:p>
    <w:p w:rsidR="00BD1E38" w:rsidRPr="00667CAE" w:rsidRDefault="00BD1E38" w:rsidP="00BD1E38">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val="uk-UA" w:eastAsia="ru-RU"/>
        </w:rPr>
      </w:pPr>
      <w:r w:rsidRPr="00667CAE">
        <w:rPr>
          <w:rFonts w:ascii="Times New Roman" w:eastAsia="Times New Roman" w:hAnsi="Times New Roman" w:cs="Times New Roman"/>
          <w:color w:val="000000"/>
          <w:sz w:val="28"/>
          <w:szCs w:val="28"/>
          <w:lang w:val="uk-UA" w:eastAsia="ru-RU"/>
        </w:rPr>
        <w:t>Психофізіологічні відмінності та соціальні властивості.</w:t>
      </w:r>
      <w:r w:rsidRPr="00667CAE">
        <w:rPr>
          <w:rFonts w:ascii="Times New Roman" w:eastAsia="Times New Roman" w:hAnsi="Times New Roman" w:cs="Times New Roman"/>
          <w:i/>
          <w:iCs/>
          <w:color w:val="000000"/>
          <w:sz w:val="28"/>
          <w:szCs w:val="28"/>
          <w:lang w:val="uk-UA" w:eastAsia="ru-RU"/>
        </w:rPr>
        <w:t> </w:t>
      </w:r>
      <w:r w:rsidRPr="00667CAE">
        <w:rPr>
          <w:rFonts w:ascii="Times New Roman" w:eastAsia="Times New Roman" w:hAnsi="Times New Roman" w:cs="Times New Roman"/>
          <w:color w:val="000000"/>
          <w:sz w:val="28"/>
          <w:szCs w:val="28"/>
          <w:lang w:val="uk-UA" w:eastAsia="ru-RU"/>
        </w:rPr>
        <w:t xml:space="preserve">Виховуючи  дитину дошкільного віку, батьки і педагоги мають брати до уваги, що у хлопчиків і </w:t>
      </w:r>
      <w:proofErr w:type="spellStart"/>
      <w:r w:rsidRPr="00667CAE">
        <w:rPr>
          <w:rFonts w:ascii="Times New Roman" w:eastAsia="Times New Roman" w:hAnsi="Times New Roman" w:cs="Times New Roman"/>
          <w:color w:val="000000"/>
          <w:sz w:val="28"/>
          <w:szCs w:val="28"/>
          <w:lang w:val="uk-UA" w:eastAsia="ru-RU"/>
        </w:rPr>
        <w:t>дівчаток</w:t>
      </w:r>
      <w:proofErr w:type="spellEnd"/>
      <w:r w:rsidRPr="00667CAE">
        <w:rPr>
          <w:rFonts w:ascii="Times New Roman" w:eastAsia="Times New Roman" w:hAnsi="Times New Roman" w:cs="Times New Roman"/>
          <w:color w:val="000000"/>
          <w:sz w:val="28"/>
          <w:szCs w:val="28"/>
          <w:lang w:val="uk-UA" w:eastAsia="ru-RU"/>
        </w:rPr>
        <w:t xml:space="preserve"> по-різному функціонує мозок, по-різному організовані  психічні процеси. Ігнорування цих відмінностей, безстатева освіта знижують виховний та навчальний ефект, гальмують становлення </w:t>
      </w:r>
      <w:proofErr w:type="spellStart"/>
      <w:r w:rsidRPr="00667CAE">
        <w:rPr>
          <w:rFonts w:ascii="Times New Roman" w:eastAsia="Times New Roman" w:hAnsi="Times New Roman" w:cs="Times New Roman"/>
          <w:color w:val="000000"/>
          <w:sz w:val="28"/>
          <w:szCs w:val="28"/>
          <w:lang w:val="uk-UA" w:eastAsia="ru-RU"/>
        </w:rPr>
        <w:t>статеворольової</w:t>
      </w:r>
      <w:proofErr w:type="spellEnd"/>
      <w:r w:rsidRPr="00667CAE">
        <w:rPr>
          <w:rFonts w:ascii="Times New Roman" w:eastAsia="Times New Roman" w:hAnsi="Times New Roman" w:cs="Times New Roman"/>
          <w:color w:val="000000"/>
          <w:sz w:val="28"/>
          <w:szCs w:val="28"/>
          <w:lang w:val="uk-UA" w:eastAsia="ru-RU"/>
        </w:rPr>
        <w:t xml:space="preserve"> поведінки, нівелюють природні властивості дитини. Система знань про відмінності типових представників чоловічої і жіночої статі допоможе дорослому оптимізувати процес організації життєдіяльності дитини дошкільного віку та навчально-виховного процесу.</w:t>
      </w:r>
    </w:p>
    <w:p w:rsidR="00BD1E38" w:rsidRPr="00667CAE" w:rsidRDefault="00BD1E38" w:rsidP="00BD1E38">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val="uk-UA" w:eastAsia="ru-RU"/>
        </w:rPr>
      </w:pPr>
      <w:r w:rsidRPr="00667CAE">
        <w:rPr>
          <w:rFonts w:ascii="Times New Roman" w:eastAsia="Times New Roman" w:hAnsi="Times New Roman" w:cs="Times New Roman"/>
          <w:color w:val="000000"/>
          <w:sz w:val="28"/>
          <w:szCs w:val="28"/>
          <w:lang w:val="uk-UA" w:eastAsia="ru-RU"/>
        </w:rPr>
        <w:lastRenderedPageBreak/>
        <w:t>Організація життєдіяльності.</w:t>
      </w:r>
      <w:r w:rsidRPr="00667CAE">
        <w:rPr>
          <w:rFonts w:ascii="Times New Roman" w:eastAsia="Times New Roman" w:hAnsi="Times New Roman" w:cs="Times New Roman"/>
          <w:i/>
          <w:iCs/>
          <w:color w:val="000000"/>
          <w:sz w:val="28"/>
          <w:szCs w:val="28"/>
          <w:lang w:val="uk-UA" w:eastAsia="ru-RU"/>
        </w:rPr>
        <w:t> </w:t>
      </w:r>
      <w:r w:rsidRPr="00667CAE">
        <w:rPr>
          <w:rFonts w:ascii="Times New Roman" w:eastAsia="Times New Roman" w:hAnsi="Times New Roman" w:cs="Times New Roman"/>
          <w:color w:val="000000"/>
          <w:sz w:val="28"/>
          <w:szCs w:val="28"/>
          <w:lang w:val="uk-UA" w:eastAsia="ru-RU"/>
        </w:rPr>
        <w:t xml:space="preserve">В умовах </w:t>
      </w:r>
      <w:proofErr w:type="spellStart"/>
      <w:r w:rsidRPr="00667CAE">
        <w:rPr>
          <w:rFonts w:ascii="Times New Roman" w:eastAsia="Times New Roman" w:hAnsi="Times New Roman" w:cs="Times New Roman"/>
          <w:color w:val="000000"/>
          <w:sz w:val="28"/>
          <w:szCs w:val="28"/>
          <w:lang w:val="uk-UA" w:eastAsia="ru-RU"/>
        </w:rPr>
        <w:t>сім,ї</w:t>
      </w:r>
      <w:proofErr w:type="spellEnd"/>
      <w:r w:rsidRPr="00667CAE">
        <w:rPr>
          <w:rFonts w:ascii="Times New Roman" w:eastAsia="Times New Roman" w:hAnsi="Times New Roman" w:cs="Times New Roman"/>
          <w:color w:val="000000"/>
          <w:sz w:val="28"/>
          <w:szCs w:val="28"/>
          <w:lang w:val="uk-UA" w:eastAsia="ru-RU"/>
        </w:rPr>
        <w:t xml:space="preserve"> та навчального закладу педагогічний процес має спрямовуватися не лише на  виховання і навчання </w:t>
      </w:r>
      <w:proofErr w:type="spellStart"/>
      <w:r w:rsidRPr="00667CAE">
        <w:rPr>
          <w:rFonts w:ascii="Times New Roman" w:eastAsia="Times New Roman" w:hAnsi="Times New Roman" w:cs="Times New Roman"/>
          <w:color w:val="000000"/>
          <w:sz w:val="28"/>
          <w:szCs w:val="28"/>
          <w:lang w:val="uk-UA" w:eastAsia="ru-RU"/>
        </w:rPr>
        <w:t>дівчаток</w:t>
      </w:r>
      <w:proofErr w:type="spellEnd"/>
      <w:r w:rsidRPr="00667CAE">
        <w:rPr>
          <w:rFonts w:ascii="Times New Roman" w:eastAsia="Times New Roman" w:hAnsi="Times New Roman" w:cs="Times New Roman"/>
          <w:color w:val="000000"/>
          <w:sz w:val="28"/>
          <w:szCs w:val="28"/>
          <w:lang w:val="uk-UA" w:eastAsia="ru-RU"/>
        </w:rPr>
        <w:t>, але й хлопчиків (поки що освіта реалізує радше жіночу, ніж чоловічу стратегію і тактику), здійснюватися  не лише педагогами-жінками, але й представниками чоловічої статі.</w:t>
      </w:r>
    </w:p>
    <w:p w:rsidR="00BD1E38" w:rsidRPr="00667CAE" w:rsidRDefault="00BD1E38" w:rsidP="00BD1E38">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val="uk-UA" w:eastAsia="ru-RU"/>
        </w:rPr>
      </w:pPr>
      <w:r w:rsidRPr="00667CAE">
        <w:rPr>
          <w:rFonts w:ascii="Times New Roman" w:eastAsia="Times New Roman" w:hAnsi="Times New Roman" w:cs="Times New Roman"/>
          <w:color w:val="000000"/>
          <w:sz w:val="28"/>
          <w:szCs w:val="28"/>
          <w:u w:val="single"/>
          <w:lang w:val="uk-UA" w:eastAsia="ru-RU"/>
        </w:rPr>
        <w:t>Організація життєдіяльності дівчинки</w:t>
      </w:r>
      <w:r w:rsidRPr="00667CAE">
        <w:rPr>
          <w:rFonts w:ascii="Times New Roman" w:eastAsia="Times New Roman" w:hAnsi="Times New Roman" w:cs="Times New Roman"/>
          <w:i/>
          <w:iCs/>
          <w:color w:val="000000"/>
          <w:sz w:val="28"/>
          <w:szCs w:val="28"/>
          <w:lang w:val="uk-UA" w:eastAsia="ru-RU"/>
        </w:rPr>
        <w:t>.  </w:t>
      </w:r>
      <w:r w:rsidRPr="00667CAE">
        <w:rPr>
          <w:rFonts w:ascii="Times New Roman" w:eastAsia="Times New Roman" w:hAnsi="Times New Roman" w:cs="Times New Roman"/>
          <w:color w:val="000000"/>
          <w:sz w:val="28"/>
          <w:szCs w:val="28"/>
          <w:lang w:val="uk-UA" w:eastAsia="ru-RU"/>
        </w:rPr>
        <w:t xml:space="preserve">Дорослий чітко і розгорнуто формулює інструкцію, уточнює та деталізує завдання. В разі ускладнень під час  його виконання запитує дитину, чи потрібна допомога, не на початку роботи: поки що вона знаходиться на піку своєї працездатності, може обійтися власними силами. Підтримки (емоційної, а, можливо, і практичної) вона потребуватиме у другій її половині, коли втомиться. Доцільно схвалювати  її самостійні намагання, звернути </w:t>
      </w:r>
      <w:proofErr w:type="spellStart"/>
      <w:r w:rsidRPr="00667CAE">
        <w:rPr>
          <w:rFonts w:ascii="Times New Roman" w:eastAsia="Times New Roman" w:hAnsi="Times New Roman" w:cs="Times New Roman"/>
          <w:color w:val="000000"/>
          <w:sz w:val="28"/>
          <w:szCs w:val="28"/>
          <w:lang w:val="uk-UA" w:eastAsia="ru-RU"/>
        </w:rPr>
        <w:t>увагі</w:t>
      </w:r>
      <w:proofErr w:type="spellEnd"/>
      <w:r w:rsidRPr="00667CAE">
        <w:rPr>
          <w:rFonts w:ascii="Times New Roman" w:eastAsia="Times New Roman" w:hAnsi="Times New Roman" w:cs="Times New Roman"/>
          <w:color w:val="000000"/>
          <w:sz w:val="28"/>
          <w:szCs w:val="28"/>
          <w:lang w:val="uk-UA" w:eastAsia="ru-RU"/>
        </w:rPr>
        <w:t xml:space="preserve"> на високу якість  виконання завдання, на старанність дівчинки. Варто  підкреслити соціальну вартість кінцевого продукту праці, його важливість для когось-чогось. Висловлюючи оцінне судження, доцільно дивитися в очі дівчинці, своїм виглядом (мімікою, жестами) підсилюючи позитивне враження про її роботу та її відповідність вимогам. Надати право переробити або покращати результат своєї праці – </w:t>
      </w:r>
      <w:proofErr w:type="spellStart"/>
      <w:r w:rsidRPr="00667CAE">
        <w:rPr>
          <w:rFonts w:ascii="Times New Roman" w:eastAsia="Times New Roman" w:hAnsi="Times New Roman" w:cs="Times New Roman"/>
          <w:color w:val="000000"/>
          <w:sz w:val="28"/>
          <w:szCs w:val="28"/>
          <w:lang w:val="uk-UA" w:eastAsia="ru-RU"/>
        </w:rPr>
        <w:t>внести</w:t>
      </w:r>
      <w:proofErr w:type="spellEnd"/>
      <w:r w:rsidRPr="00667CAE">
        <w:rPr>
          <w:rFonts w:ascii="Times New Roman" w:eastAsia="Times New Roman" w:hAnsi="Times New Roman" w:cs="Times New Roman"/>
          <w:color w:val="000000"/>
          <w:sz w:val="28"/>
          <w:szCs w:val="28"/>
          <w:lang w:val="uk-UA" w:eastAsia="ru-RU"/>
        </w:rPr>
        <w:t xml:space="preserve"> корективи, виправити помилки, </w:t>
      </w:r>
      <w:proofErr w:type="spellStart"/>
      <w:r w:rsidRPr="00667CAE">
        <w:rPr>
          <w:rFonts w:ascii="Times New Roman" w:eastAsia="Times New Roman" w:hAnsi="Times New Roman" w:cs="Times New Roman"/>
          <w:color w:val="000000"/>
          <w:sz w:val="28"/>
          <w:szCs w:val="28"/>
          <w:lang w:val="uk-UA" w:eastAsia="ru-RU"/>
        </w:rPr>
        <w:t>внести</w:t>
      </w:r>
      <w:proofErr w:type="spellEnd"/>
      <w:r w:rsidRPr="00667CAE">
        <w:rPr>
          <w:rFonts w:ascii="Times New Roman" w:eastAsia="Times New Roman" w:hAnsi="Times New Roman" w:cs="Times New Roman"/>
          <w:color w:val="000000"/>
          <w:sz w:val="28"/>
          <w:szCs w:val="28"/>
          <w:lang w:val="uk-UA" w:eastAsia="ru-RU"/>
        </w:rPr>
        <w:t xml:space="preserve"> зміни в оформлення тощо та показати його іншим. Старанність дівчинки зростатиме, якщо вона усвідомлює, що її </w:t>
      </w:r>
      <w:proofErr w:type="spellStart"/>
      <w:r w:rsidRPr="00667CAE">
        <w:rPr>
          <w:rFonts w:ascii="Times New Roman" w:eastAsia="Times New Roman" w:hAnsi="Times New Roman" w:cs="Times New Roman"/>
          <w:color w:val="000000"/>
          <w:sz w:val="28"/>
          <w:szCs w:val="28"/>
          <w:lang w:val="uk-UA" w:eastAsia="ru-RU"/>
        </w:rPr>
        <w:t>поробка</w:t>
      </w:r>
      <w:proofErr w:type="spellEnd"/>
      <w:r w:rsidRPr="00667CAE">
        <w:rPr>
          <w:rFonts w:ascii="Times New Roman" w:eastAsia="Times New Roman" w:hAnsi="Times New Roman" w:cs="Times New Roman"/>
          <w:color w:val="000000"/>
          <w:sz w:val="28"/>
          <w:szCs w:val="28"/>
          <w:lang w:val="uk-UA" w:eastAsia="ru-RU"/>
        </w:rPr>
        <w:t xml:space="preserve"> комусь потрібна -  дарується молодшим дітям, використовується у грі чи на заняттях, використовується як дарунок для рідних та близьких.</w:t>
      </w:r>
    </w:p>
    <w:p w:rsidR="00BD1E38" w:rsidRPr="00667CAE" w:rsidRDefault="00BD1E38" w:rsidP="00BD1E38">
      <w:pPr>
        <w:spacing w:before="100" w:beforeAutospacing="1" w:after="100" w:afterAutospacing="1" w:line="240" w:lineRule="auto"/>
        <w:ind w:firstLine="720"/>
        <w:jc w:val="both"/>
        <w:rPr>
          <w:rFonts w:ascii="Times New Roman" w:eastAsia="Times New Roman" w:hAnsi="Times New Roman" w:cs="Times New Roman"/>
          <w:color w:val="000000"/>
          <w:sz w:val="28"/>
          <w:szCs w:val="28"/>
          <w:lang w:val="uk-UA" w:eastAsia="ru-RU"/>
        </w:rPr>
      </w:pPr>
      <w:r w:rsidRPr="00667CAE">
        <w:rPr>
          <w:rFonts w:ascii="Times New Roman" w:eastAsia="Times New Roman" w:hAnsi="Times New Roman" w:cs="Times New Roman"/>
          <w:color w:val="000000"/>
          <w:sz w:val="28"/>
          <w:szCs w:val="28"/>
          <w:u w:val="single"/>
          <w:lang w:val="uk-UA" w:eastAsia="ru-RU"/>
        </w:rPr>
        <w:t>Організація життєдіяльності хлопчика.</w:t>
      </w:r>
      <w:r w:rsidRPr="00667CAE">
        <w:rPr>
          <w:rFonts w:ascii="Times New Roman" w:eastAsia="Times New Roman" w:hAnsi="Times New Roman" w:cs="Times New Roman"/>
          <w:color w:val="000000"/>
          <w:sz w:val="28"/>
          <w:szCs w:val="28"/>
          <w:lang w:val="uk-UA" w:eastAsia="ru-RU"/>
        </w:rPr>
        <w:t> </w:t>
      </w:r>
      <w:r w:rsidRPr="00667CAE">
        <w:rPr>
          <w:rFonts w:ascii="Times New Roman" w:eastAsia="Times New Roman" w:hAnsi="Times New Roman" w:cs="Times New Roman"/>
          <w:i/>
          <w:iCs/>
          <w:color w:val="000000"/>
          <w:sz w:val="28"/>
          <w:szCs w:val="28"/>
          <w:lang w:val="uk-UA" w:eastAsia="ru-RU"/>
        </w:rPr>
        <w:t> </w:t>
      </w:r>
      <w:r w:rsidRPr="00667CAE">
        <w:rPr>
          <w:rFonts w:ascii="Times New Roman" w:eastAsia="Times New Roman" w:hAnsi="Times New Roman" w:cs="Times New Roman"/>
          <w:color w:val="000000"/>
          <w:sz w:val="28"/>
          <w:szCs w:val="28"/>
          <w:lang w:val="uk-UA" w:eastAsia="ru-RU"/>
        </w:rPr>
        <w:t xml:space="preserve">Дорослому не слід детально все пояснювати, доцільно передбачити етап самостійного пошуку дошкільником відповідей на запитання. Доцільно трішки </w:t>
      </w:r>
      <w:proofErr w:type="spellStart"/>
      <w:r w:rsidRPr="00667CAE">
        <w:rPr>
          <w:rFonts w:ascii="Times New Roman" w:eastAsia="Times New Roman" w:hAnsi="Times New Roman" w:cs="Times New Roman"/>
          <w:color w:val="000000"/>
          <w:sz w:val="28"/>
          <w:szCs w:val="28"/>
          <w:lang w:val="uk-UA" w:eastAsia="ru-RU"/>
        </w:rPr>
        <w:t>недопояснювати</w:t>
      </w:r>
      <w:proofErr w:type="spellEnd"/>
      <w:r w:rsidRPr="00667CAE">
        <w:rPr>
          <w:rFonts w:ascii="Times New Roman" w:eastAsia="Times New Roman" w:hAnsi="Times New Roman" w:cs="Times New Roman"/>
          <w:color w:val="000000"/>
          <w:sz w:val="28"/>
          <w:szCs w:val="28"/>
          <w:lang w:val="uk-UA" w:eastAsia="ru-RU"/>
        </w:rPr>
        <w:t xml:space="preserve"> хлопчику, наштовхувати саму дитину на знаходження принципу </w:t>
      </w:r>
      <w:proofErr w:type="spellStart"/>
      <w:r w:rsidRPr="00667CAE">
        <w:rPr>
          <w:rFonts w:ascii="Times New Roman" w:eastAsia="Times New Roman" w:hAnsi="Times New Roman" w:cs="Times New Roman"/>
          <w:color w:val="000000"/>
          <w:sz w:val="28"/>
          <w:szCs w:val="28"/>
          <w:lang w:val="uk-UA" w:eastAsia="ru-RU"/>
        </w:rPr>
        <w:t>розв»язання</w:t>
      </w:r>
      <w:proofErr w:type="spellEnd"/>
      <w:r w:rsidRPr="00667CAE">
        <w:rPr>
          <w:rFonts w:ascii="Times New Roman" w:eastAsia="Times New Roman" w:hAnsi="Times New Roman" w:cs="Times New Roman"/>
          <w:color w:val="000000"/>
          <w:sz w:val="28"/>
          <w:szCs w:val="28"/>
          <w:lang w:val="uk-UA" w:eastAsia="ru-RU"/>
        </w:rPr>
        <w:t xml:space="preserve"> задачі. Обов’язково передбачити можливість вияву ним творчості, елементів новаторства, винахідництва, раціоналізаторства. Варто посилити вимоги до самостійності та правильності виконання,  проте бути дещо поблажливішим  до ретельності. На початку роботи недоцільно втручатися в діяльність хлопчика, краще надати йому можливість вийти на пік своєї працездатності. Саме тепер завдання можна дещо ускладнити, урізноманітнити, а в разі потреби, спростити.  Не слід жорстко регламентувати діяльність, доцільно якомога рідше переривати незавершений процес творчості. Звільнити, по можливості, від надмірної опіки.  Частіше звертатися до дитини спокійним, привітним тоном, зменшити кількість  висловлювань в імперативній формі, збільшити  кількість  </w:t>
      </w:r>
      <w:proofErr w:type="spellStart"/>
      <w:r w:rsidRPr="00667CAE">
        <w:rPr>
          <w:rFonts w:ascii="Times New Roman" w:eastAsia="Times New Roman" w:hAnsi="Times New Roman" w:cs="Times New Roman"/>
          <w:color w:val="000000"/>
          <w:sz w:val="28"/>
          <w:szCs w:val="28"/>
          <w:lang w:val="uk-UA" w:eastAsia="ru-RU"/>
        </w:rPr>
        <w:t>обгрунтувань</w:t>
      </w:r>
      <w:proofErr w:type="spellEnd"/>
      <w:r w:rsidRPr="00667CAE">
        <w:rPr>
          <w:rFonts w:ascii="Times New Roman" w:eastAsia="Times New Roman" w:hAnsi="Times New Roman" w:cs="Times New Roman"/>
          <w:color w:val="000000"/>
          <w:sz w:val="28"/>
          <w:szCs w:val="28"/>
          <w:lang w:val="uk-UA" w:eastAsia="ru-RU"/>
        </w:rPr>
        <w:t xml:space="preserve">, пояснень, переконувань. Висловлювати інструкцію лаконічно, виділяти головне, звертати увагу на сутнісне. Оцінювати, перш за все, процес виконання діяльності, виділяти моменти, пов’язані з самостійним доланням дитиною труднощів, проявом вигадки, оригінальністю кінцевого продукту.  Частіше використовувати у спілкуванні з хлопчиком </w:t>
      </w:r>
      <w:proofErr w:type="spellStart"/>
      <w:r w:rsidRPr="00667CAE">
        <w:rPr>
          <w:rFonts w:ascii="Times New Roman" w:eastAsia="Times New Roman" w:hAnsi="Times New Roman" w:cs="Times New Roman"/>
          <w:color w:val="000000"/>
          <w:sz w:val="28"/>
          <w:szCs w:val="28"/>
          <w:lang w:val="uk-UA" w:eastAsia="ru-RU"/>
        </w:rPr>
        <w:t>запитувальні</w:t>
      </w:r>
      <w:proofErr w:type="spellEnd"/>
      <w:r w:rsidRPr="00667CAE">
        <w:rPr>
          <w:rFonts w:ascii="Times New Roman" w:eastAsia="Times New Roman" w:hAnsi="Times New Roman" w:cs="Times New Roman"/>
          <w:color w:val="000000"/>
          <w:sz w:val="28"/>
          <w:szCs w:val="28"/>
          <w:lang w:val="uk-UA" w:eastAsia="ru-RU"/>
        </w:rPr>
        <w:t xml:space="preserve"> речення: «Як ти вважаєш?», «А  якщо спробувати інакше?», « Ти з цим погоджуєшся? Чому?» тощо.</w:t>
      </w:r>
    </w:p>
    <w:p w:rsidR="00001E5C" w:rsidRPr="00BD1E38" w:rsidRDefault="00BD1E38" w:rsidP="00BD1E38">
      <w:pPr>
        <w:rPr>
          <w:lang w:val="uk-UA"/>
        </w:rPr>
      </w:pPr>
      <w:r w:rsidRPr="00667CAE">
        <w:rPr>
          <w:rFonts w:ascii="Times New Roman" w:eastAsia="Times New Roman" w:hAnsi="Times New Roman" w:cs="Times New Roman"/>
          <w:color w:val="000000"/>
          <w:sz w:val="28"/>
          <w:szCs w:val="28"/>
          <w:lang w:val="uk-UA" w:eastAsia="ru-RU"/>
        </w:rPr>
        <w:t xml:space="preserve">В цілому батькам і педагогам варто визнати існування статевої специфіки поведінки  дошкільника та доцільність введення «чоловічої» та «жіночої» </w:t>
      </w:r>
      <w:r w:rsidRPr="00667CAE">
        <w:rPr>
          <w:rFonts w:ascii="Times New Roman" w:eastAsia="Times New Roman" w:hAnsi="Times New Roman" w:cs="Times New Roman"/>
          <w:color w:val="000000"/>
          <w:sz w:val="28"/>
          <w:szCs w:val="28"/>
          <w:lang w:val="uk-UA" w:eastAsia="ru-RU"/>
        </w:rPr>
        <w:lastRenderedPageBreak/>
        <w:t xml:space="preserve">стратегій організації педагогічної діяльності, ніж заперечувати їх.  Це сприятиме ефективному впровадженню у практику особистісно орієнтованої моделі дошкільної освіти, посилить її гуманістичну спрямованість, стимулюватиме до розробки та апробації різноманітних  технологій виховання і навчання хлопчиків і </w:t>
      </w:r>
      <w:proofErr w:type="spellStart"/>
      <w:r w:rsidRPr="00667CAE">
        <w:rPr>
          <w:rFonts w:ascii="Times New Roman" w:eastAsia="Times New Roman" w:hAnsi="Times New Roman" w:cs="Times New Roman"/>
          <w:color w:val="000000"/>
          <w:sz w:val="28"/>
          <w:szCs w:val="28"/>
          <w:lang w:val="uk-UA" w:eastAsia="ru-RU"/>
        </w:rPr>
        <w:t>дівчаток</w:t>
      </w:r>
      <w:proofErr w:type="spellEnd"/>
      <w:r w:rsidRPr="00667CAE">
        <w:rPr>
          <w:rFonts w:ascii="Times New Roman" w:eastAsia="Times New Roman" w:hAnsi="Times New Roman" w:cs="Times New Roman"/>
          <w:color w:val="000000"/>
          <w:sz w:val="28"/>
          <w:szCs w:val="28"/>
          <w:lang w:val="uk-UA" w:eastAsia="ru-RU"/>
        </w:rPr>
        <w:t>.</w:t>
      </w:r>
    </w:p>
    <w:sectPr w:rsidR="00001E5C" w:rsidRPr="00BD1E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BD"/>
    <w:rsid w:val="00001E5C"/>
    <w:rsid w:val="003C4D51"/>
    <w:rsid w:val="006C795F"/>
    <w:rsid w:val="006F16F7"/>
    <w:rsid w:val="00A40EBD"/>
    <w:rsid w:val="00BD1E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11A49-4643-46A8-949C-DE0D3D45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EB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4038</Words>
  <Characters>2303</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Kansky</dc:creator>
  <cp:keywords/>
  <dc:description/>
  <cp:lastModifiedBy>Kansky</cp:lastModifiedBy>
  <cp:revision>2</cp:revision>
  <dcterms:created xsi:type="dcterms:W3CDTF">2015-10-17T09:51:00Z</dcterms:created>
  <dcterms:modified xsi:type="dcterms:W3CDTF">2015-10-17T09:51:00Z</dcterms:modified>
</cp:coreProperties>
</file>