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5" w:rsidRDefault="00F31465" w:rsidP="00F3146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247650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4838700" cy="7038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</w:t>
      </w:r>
    </w:p>
    <w:p w:rsidR="00B2038A" w:rsidRPr="00B2038A" w:rsidRDefault="00B2038A" w:rsidP="00B2038A">
      <w:pPr>
        <w:spacing w:after="0"/>
        <w:jc w:val="center"/>
        <w:rPr>
          <w:rFonts w:ascii="Cambria" w:eastAsia="Calibri" w:hAnsi="Cambria" w:cs="Times New Roman"/>
          <w:color w:val="000099"/>
          <w:sz w:val="24"/>
          <w:lang w:val="uk-UA"/>
        </w:rPr>
      </w:pPr>
      <w:r w:rsidRPr="00B2038A">
        <w:rPr>
          <w:rFonts w:ascii="Cambria" w:eastAsia="Calibri" w:hAnsi="Cambria" w:cs="Times New Roman"/>
          <w:color w:val="000099"/>
          <w:sz w:val="24"/>
          <w:lang w:val="uk-UA"/>
        </w:rPr>
        <w:t>Дошкільний навчальний заклад ( ясла- садок) №1 «Дзвіночок»</w:t>
      </w:r>
    </w:p>
    <w:p w:rsidR="00B2038A" w:rsidRPr="00B2038A" w:rsidRDefault="00B2038A" w:rsidP="00B2038A">
      <w:pPr>
        <w:spacing w:after="0"/>
        <w:jc w:val="center"/>
        <w:rPr>
          <w:rFonts w:ascii="Cambria" w:eastAsia="Calibri" w:hAnsi="Cambria" w:cs="Times New Roman"/>
          <w:b/>
          <w:color w:val="000099"/>
          <w:lang w:val="uk-UA"/>
        </w:rPr>
      </w:pPr>
      <w:r w:rsidRPr="00B2038A">
        <w:rPr>
          <w:rFonts w:ascii="Cambria" w:eastAsia="Calibri" w:hAnsi="Cambria" w:cs="Times New Roman"/>
          <w:color w:val="000099"/>
          <w:sz w:val="24"/>
          <w:lang w:val="uk-UA"/>
        </w:rPr>
        <w:t>Комунальної власності Сарненської міської ради</w:t>
      </w:r>
    </w:p>
    <w:p w:rsidR="00F31465" w:rsidRDefault="00F31465" w:rsidP="00F31465">
      <w:pPr>
        <w:ind w:firstLine="2127"/>
        <w:jc w:val="center"/>
        <w:rPr>
          <w:lang w:val="uk-UA"/>
        </w:rPr>
      </w:pPr>
    </w:p>
    <w:p w:rsidR="00F31465" w:rsidRDefault="00F31465" w:rsidP="00F31465">
      <w:pPr>
        <w:ind w:firstLine="2127"/>
        <w:jc w:val="center"/>
        <w:rPr>
          <w:lang w:val="uk-UA"/>
        </w:rPr>
      </w:pPr>
    </w:p>
    <w:p w:rsidR="00F31465" w:rsidRDefault="00F31465" w:rsidP="00B2038A">
      <w:pPr>
        <w:rPr>
          <w:rFonts w:ascii="English Rose" w:hAnsi="English Rose"/>
          <w:sz w:val="72"/>
          <w:lang w:val="uk-UA"/>
        </w:rPr>
      </w:pPr>
    </w:p>
    <w:p w:rsidR="00F31465" w:rsidRPr="00F31465" w:rsidRDefault="00F31465" w:rsidP="00F31465">
      <w:pPr>
        <w:spacing w:line="360" w:lineRule="auto"/>
        <w:ind w:firstLine="2127"/>
        <w:jc w:val="center"/>
        <w:rPr>
          <w:rFonts w:ascii="English Rose" w:hAnsi="English Rose"/>
          <w:color w:val="7030A0"/>
          <w:sz w:val="72"/>
          <w:lang w:val="uk-UA"/>
        </w:rPr>
      </w:pPr>
      <w:r w:rsidRPr="00F31465">
        <w:rPr>
          <w:rFonts w:ascii="English Rose" w:hAnsi="English Rose"/>
          <w:color w:val="7030A0"/>
          <w:sz w:val="72"/>
          <w:lang w:val="uk-UA"/>
        </w:rPr>
        <w:t>Комплекси</w:t>
      </w:r>
    </w:p>
    <w:p w:rsidR="00F31465" w:rsidRPr="00F31465" w:rsidRDefault="00F31465" w:rsidP="00F31465">
      <w:pPr>
        <w:spacing w:line="360" w:lineRule="auto"/>
        <w:ind w:firstLine="2127"/>
        <w:jc w:val="center"/>
        <w:rPr>
          <w:rFonts w:ascii="English Rose" w:hAnsi="English Rose"/>
          <w:color w:val="7030A0"/>
          <w:sz w:val="72"/>
          <w:lang w:val="uk-UA"/>
        </w:rPr>
      </w:pPr>
      <w:r w:rsidRPr="00F31465">
        <w:rPr>
          <w:rFonts w:ascii="English Rose" w:hAnsi="English Rose"/>
          <w:color w:val="7030A0"/>
          <w:sz w:val="72"/>
          <w:lang w:val="uk-UA"/>
        </w:rPr>
        <w:t>артикуляційних</w:t>
      </w:r>
    </w:p>
    <w:p w:rsidR="00F31465" w:rsidRDefault="00F31465" w:rsidP="00F31465">
      <w:pPr>
        <w:spacing w:line="360" w:lineRule="auto"/>
        <w:ind w:firstLine="2127"/>
        <w:jc w:val="center"/>
        <w:rPr>
          <w:rFonts w:ascii="English Rose" w:hAnsi="English Rose"/>
          <w:color w:val="7030A0"/>
          <w:sz w:val="72"/>
          <w:lang w:val="uk-UA"/>
        </w:rPr>
      </w:pPr>
      <w:r w:rsidRPr="00F31465">
        <w:rPr>
          <w:rFonts w:ascii="English Rose" w:hAnsi="English Rose"/>
          <w:color w:val="7030A0"/>
          <w:sz w:val="72"/>
          <w:lang w:val="uk-UA"/>
        </w:rPr>
        <w:t>вправ</w:t>
      </w:r>
    </w:p>
    <w:p w:rsid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  <w:r w:rsidRPr="00B2038A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 </w:t>
      </w:r>
    </w:p>
    <w:p w:rsid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</w:p>
    <w:p w:rsid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</w:p>
    <w:p w:rsidR="00B2038A" w:rsidRPr="00B2038A" w:rsidRDefault="00B2038A" w:rsidP="00B2038A">
      <w:pPr>
        <w:pStyle w:val="a7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                              </w:t>
      </w:r>
      <w:r w:rsidRPr="00B2038A">
        <w:rPr>
          <w:rFonts w:ascii="Times New Roman" w:hAnsi="Times New Roman" w:cs="Times New Roman"/>
          <w:lang w:val="uk-UA" w:eastAsia="ru-RU"/>
        </w:rPr>
        <w:t>Підготувала і провела</w:t>
      </w:r>
    </w:p>
    <w:p w:rsidR="00B2038A" w:rsidRP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  <w:r w:rsidRPr="00B2038A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 вчитель логопед  ДНЗ :</w:t>
      </w:r>
    </w:p>
    <w:p w:rsidR="00B2038A" w:rsidRPr="00B2038A" w:rsidRDefault="00B2038A" w:rsidP="00B2038A">
      <w:pPr>
        <w:pStyle w:val="a7"/>
        <w:rPr>
          <w:rFonts w:ascii="Times New Roman" w:hAnsi="Times New Roman" w:cs="Times New Roman"/>
          <w:b/>
          <w:lang w:val="uk-UA" w:eastAsia="ru-RU"/>
        </w:rPr>
      </w:pPr>
      <w:r w:rsidRPr="00B2038A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</w:t>
      </w:r>
      <w:r w:rsidR="00C10A4A">
        <w:rPr>
          <w:rFonts w:ascii="Times New Roman" w:hAnsi="Times New Roman" w:cs="Times New Roman"/>
          <w:b/>
          <w:lang w:val="uk-UA" w:eastAsia="ru-RU"/>
        </w:rPr>
        <w:t>Гриневич</w:t>
      </w:r>
      <w:bookmarkStart w:id="0" w:name="_GoBack"/>
      <w:bookmarkEnd w:id="0"/>
      <w:r w:rsidRPr="00B2038A">
        <w:rPr>
          <w:rFonts w:ascii="Times New Roman" w:hAnsi="Times New Roman" w:cs="Times New Roman"/>
          <w:b/>
          <w:lang w:val="uk-UA" w:eastAsia="ru-RU"/>
        </w:rPr>
        <w:t xml:space="preserve"> Д.Я.</w:t>
      </w:r>
    </w:p>
    <w:p w:rsidR="00B2038A" w:rsidRP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</w:p>
    <w:p w:rsidR="00B2038A" w:rsidRP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</w:p>
    <w:p w:rsidR="00B2038A" w:rsidRPr="00B2038A" w:rsidRDefault="00B2038A" w:rsidP="00B2038A">
      <w:pPr>
        <w:pStyle w:val="a7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</w:t>
      </w:r>
      <w:r w:rsidRPr="00B2038A">
        <w:rPr>
          <w:rFonts w:ascii="Times New Roman" w:hAnsi="Times New Roman" w:cs="Times New Roman"/>
          <w:lang w:val="uk-UA" w:eastAsia="ru-RU"/>
        </w:rPr>
        <w:t>2018р.</w:t>
      </w:r>
    </w:p>
    <w:p w:rsidR="00F31465" w:rsidRDefault="00F31465" w:rsidP="00F31465">
      <w:pPr>
        <w:spacing w:line="360" w:lineRule="auto"/>
        <w:ind w:firstLine="2127"/>
        <w:jc w:val="center"/>
        <w:rPr>
          <w:rFonts w:ascii="English Rose" w:hAnsi="English Rose"/>
          <w:color w:val="7030A0"/>
          <w:sz w:val="72"/>
          <w:lang w:val="uk-UA"/>
        </w:rPr>
      </w:pPr>
    </w:p>
    <w:p w:rsidR="001A0B8A" w:rsidRDefault="001A0B8A" w:rsidP="00F31465">
      <w:pPr>
        <w:spacing w:line="360" w:lineRule="auto"/>
        <w:ind w:firstLine="2127"/>
        <w:jc w:val="center"/>
        <w:rPr>
          <w:rFonts w:ascii="English Rose" w:hAnsi="English Rose"/>
          <w:color w:val="7030A0"/>
          <w:sz w:val="72"/>
          <w:lang w:val="uk-UA"/>
        </w:rPr>
      </w:pPr>
    </w:p>
    <w:p w:rsidR="00A751CD" w:rsidRDefault="00A751CD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</w:p>
    <w:p w:rsidR="002E2F43" w:rsidRP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 w:rsidRPr="002E2F43">
        <w:rPr>
          <w:rFonts w:ascii="Carmen" w:hAnsi="Carmen"/>
          <w:color w:val="7030A0"/>
          <w:sz w:val="72"/>
          <w:lang w:val="uk-UA"/>
        </w:rPr>
        <w:t xml:space="preserve">Артикуляційні вправи </w:t>
      </w:r>
    </w:p>
    <w:p w:rsidR="001A0B8A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 w:rsidRPr="002E2F43">
        <w:rPr>
          <w:rFonts w:ascii="Carmen" w:hAnsi="Carmen"/>
          <w:color w:val="7030A0"/>
          <w:sz w:val="72"/>
          <w:lang w:val="uk-UA"/>
        </w:rPr>
        <w:t>для свистячих звуків</w:t>
      </w:r>
    </w:p>
    <w:p w:rsidR="002E2F43" w:rsidRDefault="00A751CD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>
        <w:rPr>
          <w:rFonts w:ascii="Carmen" w:hAnsi="Carmen"/>
          <w:noProof/>
          <w:color w:val="7030A0"/>
          <w:sz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247650" y="1276350"/>
            <wp:positionH relativeFrom="margin">
              <wp:align>center</wp:align>
            </wp:positionH>
            <wp:positionV relativeFrom="margin">
              <wp:align>center</wp:align>
            </wp:positionV>
            <wp:extent cx="4841875" cy="6848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Місимо тісто;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Кицька сердиться;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Млинчики;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Футбол;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Гребінець;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Слон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Жабенята;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Жабенята та слоник;</w:t>
      </w:r>
    </w:p>
    <w:p w:rsidR="002E2F43" w:rsidRPr="002E2F43" w:rsidRDefault="002E2F43" w:rsidP="002E2F43">
      <w:pPr>
        <w:pStyle w:val="a6"/>
        <w:numPr>
          <w:ilvl w:val="0"/>
          <w:numId w:val="1"/>
        </w:num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E2F43">
        <w:rPr>
          <w:rFonts w:ascii="Times New Roman" w:hAnsi="Times New Roman" w:cs="Times New Roman"/>
          <w:sz w:val="32"/>
          <w:szCs w:val="32"/>
          <w:lang w:val="uk-UA"/>
        </w:rPr>
        <w:t>Чистимо нижні зубчики;</w:t>
      </w:r>
    </w:p>
    <w:p w:rsidR="002E2F43" w:rsidRDefault="002E2F43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Default="002E2F43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Default="002E2F43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Default="002E2F43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Default="002E2F43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Pr="002E2F43" w:rsidRDefault="00A751CD" w:rsidP="002E2F43">
      <w:pPr>
        <w:spacing w:after="0" w:line="360" w:lineRule="auto"/>
        <w:ind w:left="2552" w:hanging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1695450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4841875" cy="68484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F43" w:rsidRP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 w:rsidRPr="002E2F43">
        <w:rPr>
          <w:rFonts w:ascii="Carmen" w:hAnsi="Carmen"/>
          <w:color w:val="7030A0"/>
          <w:sz w:val="72"/>
          <w:lang w:val="uk-UA"/>
        </w:rPr>
        <w:t xml:space="preserve">Артикуляційні вправи </w:t>
      </w:r>
    </w:p>
    <w:p w:rsid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>
        <w:rPr>
          <w:rFonts w:ascii="Carmen" w:hAnsi="Carmen"/>
          <w:color w:val="7030A0"/>
          <w:sz w:val="72"/>
          <w:lang w:val="uk-UA"/>
        </w:rPr>
        <w:t>для шиплячих</w:t>
      </w:r>
      <w:r w:rsidRPr="002E2F43">
        <w:rPr>
          <w:rFonts w:ascii="Carmen" w:hAnsi="Carmen"/>
          <w:color w:val="7030A0"/>
          <w:sz w:val="72"/>
          <w:lang w:val="uk-UA"/>
        </w:rPr>
        <w:t xml:space="preserve"> звуків</w:t>
      </w:r>
    </w:p>
    <w:p w:rsid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Гойдалка;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Маятник;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Смачне варення;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Парус;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Маляр;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Грибок;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Чистимо зубчики;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Чашечка;</w:t>
      </w:r>
    </w:p>
    <w:p w:rsid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Бублик;</w:t>
      </w:r>
    </w:p>
    <w:p w:rsidR="002E2F43" w:rsidRPr="002E2F43" w:rsidRDefault="002E2F43" w:rsidP="002E2F43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Фокус;</w:t>
      </w:r>
    </w:p>
    <w:p w:rsid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2E2F43" w:rsidRPr="00233E20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</w:p>
    <w:p w:rsidR="002E2F43" w:rsidRPr="00233E20" w:rsidRDefault="00A751CD" w:rsidP="002E2F4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  <w:r w:rsidRPr="00233E20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D400D1D" wp14:editId="3D43E0E2">
            <wp:simplePos x="247650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4841875" cy="68484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27B" w:rsidRDefault="00C8227B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</w:p>
    <w:p w:rsidR="002E2F43" w:rsidRPr="002E2F43" w:rsidRDefault="00C8227B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 w:rsidRPr="00233E20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50D86422" wp14:editId="188649CA">
            <wp:simplePos x="247650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4841875" cy="6848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F43" w:rsidRPr="002E2F43">
        <w:rPr>
          <w:rFonts w:ascii="Carmen" w:hAnsi="Carmen"/>
          <w:color w:val="7030A0"/>
          <w:sz w:val="72"/>
          <w:lang w:val="uk-UA"/>
        </w:rPr>
        <w:t xml:space="preserve">Артикуляційні вправи </w:t>
      </w:r>
    </w:p>
    <w:p w:rsid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  <w:r>
        <w:rPr>
          <w:rFonts w:ascii="Carmen" w:hAnsi="Carmen"/>
          <w:color w:val="7030A0"/>
          <w:sz w:val="72"/>
          <w:lang w:val="uk-UA"/>
        </w:rPr>
        <w:t>для сонорних</w:t>
      </w:r>
      <w:r w:rsidRPr="002E2F43">
        <w:rPr>
          <w:rFonts w:ascii="Carmen" w:hAnsi="Carmen"/>
          <w:color w:val="7030A0"/>
          <w:sz w:val="72"/>
          <w:lang w:val="uk-UA"/>
        </w:rPr>
        <w:t xml:space="preserve"> звуків</w:t>
      </w:r>
    </w:p>
    <w:p w:rsidR="002E2F43" w:rsidRPr="002E2F43" w:rsidRDefault="002E2F43" w:rsidP="002E2F43">
      <w:pPr>
        <w:spacing w:after="0" w:line="240" w:lineRule="auto"/>
        <w:jc w:val="center"/>
        <w:rPr>
          <w:rFonts w:ascii="Carmen" w:hAnsi="Carmen"/>
          <w:color w:val="7030A0"/>
          <w:sz w:val="72"/>
          <w:lang w:val="uk-UA"/>
        </w:rPr>
      </w:pP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Індик;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Смачне варення;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Чашечка;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Маляр;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Грибок;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Дятел;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Конячка;</w:t>
      </w:r>
    </w:p>
    <w:p w:rsidR="002E2F43" w:rsidRDefault="002E2F43" w:rsidP="002E2F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Мишоловка;</w:t>
      </w:r>
    </w:p>
    <w:p w:rsidR="002E2F43" w:rsidRPr="002E2F43" w:rsidRDefault="002E2F43" w:rsidP="002E2F43">
      <w:pPr>
        <w:spacing w:after="0" w:line="360" w:lineRule="auto"/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E2F43" w:rsidRPr="002E2F43" w:rsidRDefault="002E2F43" w:rsidP="002E2F4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uk-UA"/>
        </w:rPr>
      </w:pPr>
    </w:p>
    <w:p w:rsidR="00F31465" w:rsidRDefault="00F31465" w:rsidP="00A751CD">
      <w:pPr>
        <w:spacing w:after="0" w:line="240" w:lineRule="auto"/>
        <w:rPr>
          <w:rFonts w:ascii="English Rose" w:hAnsi="English Rose"/>
          <w:color w:val="7030A0"/>
          <w:sz w:val="72"/>
          <w:lang w:val="uk-UA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3849"/>
      </w:tblGrid>
      <w:tr w:rsidR="00E36C6F" w:rsidTr="001D1067">
        <w:trPr>
          <w:trHeight w:val="2721"/>
        </w:trPr>
        <w:tc>
          <w:tcPr>
            <w:tcW w:w="3920" w:type="dxa"/>
          </w:tcPr>
          <w:p w:rsidR="00F31465" w:rsidRPr="00F31465" w:rsidRDefault="00F31465" w:rsidP="001A0B8A">
            <w:pPr>
              <w:ind w:right="114"/>
              <w:jc w:val="center"/>
              <w:rPr>
                <w:b/>
                <w:lang w:val="uk-UA"/>
              </w:rPr>
            </w:pPr>
            <w:r w:rsidRPr="00F31465">
              <w:rPr>
                <w:b/>
                <w:lang w:val="uk-UA"/>
              </w:rPr>
              <w:t>Чашечка</w:t>
            </w:r>
          </w:p>
          <w:p w:rsidR="001D1067" w:rsidRDefault="001D1067" w:rsidP="001A0B8A">
            <w:pPr>
              <w:ind w:right="114"/>
              <w:jc w:val="both"/>
              <w:rPr>
                <w:bCs/>
                <w:i/>
                <w:iCs/>
                <w:lang w:val="uk-UA"/>
              </w:rPr>
            </w:pPr>
          </w:p>
          <w:p w:rsidR="00F31465" w:rsidRDefault="00F31465" w:rsidP="001A0B8A">
            <w:pPr>
              <w:ind w:right="114"/>
              <w:jc w:val="both"/>
              <w:rPr>
                <w:bCs/>
                <w:i/>
                <w:iCs/>
                <w:lang w:val="uk-UA"/>
              </w:rPr>
            </w:pPr>
            <w:r w:rsidRPr="00F31465">
              <w:rPr>
                <w:bCs/>
                <w:i/>
                <w:iCs/>
                <w:lang w:val="uk-UA"/>
              </w:rPr>
              <w:t xml:space="preserve">Рот широко відкрити. </w:t>
            </w:r>
          </w:p>
          <w:p w:rsidR="00F31465" w:rsidRPr="00F31465" w:rsidRDefault="00F31465" w:rsidP="001A0B8A">
            <w:pPr>
              <w:ind w:right="114"/>
              <w:jc w:val="both"/>
            </w:pPr>
            <w:r w:rsidRPr="00F31465">
              <w:rPr>
                <w:bCs/>
                <w:i/>
                <w:iCs/>
                <w:lang w:val="uk-UA"/>
              </w:rPr>
              <w:t xml:space="preserve">Широкий язик підняти вверх. Потягнутися боковими краями і кінчиком язика до верхніх зубів, </w:t>
            </w:r>
          </w:p>
          <w:p w:rsidR="00F31465" w:rsidRPr="00F31465" w:rsidRDefault="00F31465" w:rsidP="001A0B8A">
            <w:pPr>
              <w:ind w:right="114"/>
              <w:jc w:val="both"/>
            </w:pPr>
            <w:r w:rsidRPr="00F31465">
              <w:rPr>
                <w:bCs/>
                <w:i/>
                <w:iCs/>
                <w:lang w:val="uk-UA"/>
              </w:rPr>
              <w:t>але не торкатися їх.</w:t>
            </w:r>
          </w:p>
          <w:p w:rsidR="00F31465" w:rsidRPr="00F31465" w:rsidRDefault="00F31465" w:rsidP="001A0B8A">
            <w:pPr>
              <w:ind w:right="114"/>
              <w:rPr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F31465" w:rsidRPr="00F31465" w:rsidRDefault="00F31465" w:rsidP="001D1067">
            <w:pPr>
              <w:jc w:val="center"/>
            </w:pPr>
            <w:r w:rsidRPr="00F31465">
              <w:rPr>
                <w:noProof/>
                <w:lang w:eastAsia="ru-RU"/>
              </w:rPr>
              <w:drawing>
                <wp:inline distT="0" distB="0" distL="0" distR="0" wp14:anchorId="016D4B67" wp14:editId="58F259CD">
                  <wp:extent cx="1345466" cy="1323975"/>
                  <wp:effectExtent l="133350" t="57150" r="102870" b="161925"/>
                  <wp:docPr id="6147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42" cy="13310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1D1067">
        <w:trPr>
          <w:trHeight w:val="2721"/>
        </w:trPr>
        <w:tc>
          <w:tcPr>
            <w:tcW w:w="3920" w:type="dxa"/>
          </w:tcPr>
          <w:p w:rsidR="00F31465" w:rsidRPr="001D1067" w:rsidRDefault="00F31465" w:rsidP="001A0B8A">
            <w:pPr>
              <w:ind w:right="114"/>
              <w:jc w:val="center"/>
              <w:rPr>
                <w:b/>
                <w:lang w:val="uk-UA"/>
              </w:rPr>
            </w:pPr>
            <w:r w:rsidRPr="001D1067">
              <w:rPr>
                <w:b/>
                <w:lang w:val="uk-UA"/>
              </w:rPr>
              <w:t>Смачне варення</w:t>
            </w:r>
          </w:p>
          <w:p w:rsidR="001D1067" w:rsidRDefault="001D1067" w:rsidP="001A0B8A">
            <w:pPr>
              <w:ind w:right="114"/>
              <w:jc w:val="both"/>
              <w:rPr>
                <w:bCs/>
                <w:i/>
                <w:iCs/>
                <w:lang w:val="uk-UA"/>
              </w:rPr>
            </w:pPr>
          </w:p>
          <w:p w:rsidR="00F31465" w:rsidRPr="001D1067" w:rsidRDefault="00F31465" w:rsidP="001A0B8A">
            <w:pPr>
              <w:ind w:right="114"/>
              <w:jc w:val="both"/>
            </w:pPr>
            <w:r w:rsidRPr="001D1067">
              <w:rPr>
                <w:bCs/>
                <w:i/>
                <w:iCs/>
                <w:lang w:val="uk-UA"/>
              </w:rPr>
              <w:t>Рот привідкрити.</w:t>
            </w:r>
          </w:p>
          <w:p w:rsidR="00F31465" w:rsidRPr="001D1067" w:rsidRDefault="00F31465" w:rsidP="001A0B8A">
            <w:pPr>
              <w:ind w:right="114"/>
              <w:jc w:val="both"/>
            </w:pPr>
            <w:r w:rsidRPr="001D1067">
              <w:rPr>
                <w:bCs/>
                <w:i/>
                <w:iCs/>
                <w:lang w:val="uk-UA"/>
              </w:rPr>
              <w:t xml:space="preserve">Висунути широкий язик, облизати ним верхню, а потім нижню губу по колу. </w:t>
            </w:r>
          </w:p>
          <w:p w:rsidR="00F31465" w:rsidRPr="001D1067" w:rsidRDefault="00F31465" w:rsidP="001A0B8A">
            <w:pPr>
              <w:ind w:right="114"/>
              <w:jc w:val="both"/>
            </w:pPr>
            <w:r w:rsidRPr="001D1067">
              <w:rPr>
                <w:bCs/>
                <w:i/>
                <w:iCs/>
                <w:lang w:val="uk-UA"/>
              </w:rPr>
              <w:t>Виконувати в одну, а потім в іншу сторону.</w:t>
            </w:r>
          </w:p>
          <w:p w:rsidR="00F31465" w:rsidRPr="00F31465" w:rsidRDefault="00F31465" w:rsidP="001A0B8A">
            <w:pPr>
              <w:ind w:right="114"/>
            </w:pPr>
          </w:p>
        </w:tc>
        <w:tc>
          <w:tcPr>
            <w:tcW w:w="3921" w:type="dxa"/>
            <w:vAlign w:val="center"/>
          </w:tcPr>
          <w:p w:rsidR="00F31465" w:rsidRDefault="00F31465" w:rsidP="001D1067">
            <w:pPr>
              <w:jc w:val="center"/>
            </w:pPr>
            <w:r w:rsidRPr="00F31465">
              <w:rPr>
                <w:noProof/>
                <w:lang w:eastAsia="ru-RU"/>
              </w:rPr>
              <w:drawing>
                <wp:inline distT="0" distB="0" distL="0" distR="0" wp14:anchorId="646BEDD4" wp14:editId="1B8FD9F3">
                  <wp:extent cx="945547" cy="936000"/>
                  <wp:effectExtent l="114300" t="57150" r="83185" b="149860"/>
                  <wp:docPr id="717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47" cy="93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31465">
              <w:rPr>
                <w:noProof/>
                <w:lang w:eastAsia="ru-RU"/>
              </w:rPr>
              <w:drawing>
                <wp:inline distT="0" distB="0" distL="0" distR="0" wp14:anchorId="78A90362" wp14:editId="06F3CB14">
                  <wp:extent cx="905373" cy="936000"/>
                  <wp:effectExtent l="114300" t="57150" r="85725" b="149860"/>
                  <wp:docPr id="71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9"/>
                          <a:stretch/>
                        </pic:blipFill>
                        <pic:spPr bwMode="auto">
                          <a:xfrm>
                            <a:off x="0" y="0"/>
                            <a:ext cx="905373" cy="93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803EB4" w:rsidRDefault="00F31465" w:rsidP="00803EB4">
            <w:pPr>
              <w:ind w:right="114"/>
              <w:jc w:val="center"/>
              <w:rPr>
                <w:b/>
                <w:lang w:val="uk-UA"/>
              </w:rPr>
            </w:pPr>
            <w:r w:rsidRPr="00803EB4">
              <w:rPr>
                <w:b/>
                <w:lang w:val="uk-UA"/>
              </w:rPr>
              <w:t>Парус</w:t>
            </w:r>
          </w:p>
          <w:p w:rsidR="00803EB4" w:rsidRDefault="00803EB4" w:rsidP="00803EB4">
            <w:pPr>
              <w:ind w:right="114"/>
              <w:jc w:val="both"/>
              <w:rPr>
                <w:bCs/>
                <w:i/>
                <w:iCs/>
                <w:lang w:val="uk-UA"/>
              </w:rPr>
            </w:pPr>
          </w:p>
          <w:p w:rsidR="00803EB4" w:rsidRPr="00803EB4" w:rsidRDefault="00803EB4" w:rsidP="00803EB4">
            <w:pPr>
              <w:ind w:right="114"/>
              <w:jc w:val="both"/>
            </w:pPr>
            <w:r w:rsidRPr="00803EB4">
              <w:rPr>
                <w:bCs/>
                <w:i/>
                <w:iCs/>
                <w:lang w:val="uk-UA"/>
              </w:rPr>
              <w:t>Посміхнутися, широко відк</w:t>
            </w:r>
            <w:r>
              <w:rPr>
                <w:bCs/>
                <w:i/>
                <w:iCs/>
                <w:lang w:val="uk-UA"/>
              </w:rPr>
              <w:t>рити рот, кінчик язика підняти і</w:t>
            </w:r>
            <w:r w:rsidRPr="00803EB4">
              <w:rPr>
                <w:bCs/>
                <w:i/>
                <w:iCs/>
                <w:lang w:val="uk-UA"/>
              </w:rPr>
              <w:t xml:space="preserve"> поставити на горбочки (альвеоли) за верхніми зубами. Утримувати язик в такому положенні під рахунок до восьми; потім до десяти.</w:t>
            </w:r>
          </w:p>
          <w:p w:rsidR="00803EB4" w:rsidRPr="00803EB4" w:rsidRDefault="00803EB4" w:rsidP="001A0B8A">
            <w:pPr>
              <w:ind w:right="114"/>
            </w:pPr>
          </w:p>
        </w:tc>
        <w:tc>
          <w:tcPr>
            <w:tcW w:w="3921" w:type="dxa"/>
            <w:vAlign w:val="center"/>
          </w:tcPr>
          <w:p w:rsidR="00F31465" w:rsidRDefault="00803EB4" w:rsidP="00803EB4">
            <w:pPr>
              <w:jc w:val="center"/>
            </w:pPr>
            <w:r w:rsidRPr="00803EB4">
              <w:rPr>
                <w:noProof/>
                <w:lang w:eastAsia="ru-RU"/>
              </w:rPr>
              <w:drawing>
                <wp:inline distT="0" distB="0" distL="0" distR="0" wp14:anchorId="51C27723" wp14:editId="2C614E63">
                  <wp:extent cx="1314450" cy="1223797"/>
                  <wp:effectExtent l="133350" t="57150" r="95250" b="147955"/>
                  <wp:docPr id="819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13" cy="12245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803EB4" w:rsidRDefault="00803EB4" w:rsidP="00803EB4">
            <w:pPr>
              <w:ind w:right="114"/>
              <w:jc w:val="center"/>
              <w:rPr>
                <w:b/>
                <w:lang w:val="uk-UA"/>
              </w:rPr>
            </w:pPr>
            <w:r w:rsidRPr="00803EB4">
              <w:rPr>
                <w:b/>
                <w:lang w:val="uk-UA"/>
              </w:rPr>
              <w:lastRenderedPageBreak/>
              <w:t>Маляр</w:t>
            </w:r>
          </w:p>
          <w:p w:rsidR="00803EB4" w:rsidRDefault="00803EB4" w:rsidP="00803EB4">
            <w:pPr>
              <w:ind w:right="114"/>
              <w:rPr>
                <w:b/>
                <w:bCs/>
                <w:i/>
                <w:iCs/>
                <w:lang w:val="uk-UA"/>
              </w:rPr>
            </w:pPr>
          </w:p>
          <w:p w:rsidR="00803EB4" w:rsidRPr="00803EB4" w:rsidRDefault="00803EB4" w:rsidP="00803EB4">
            <w:pPr>
              <w:ind w:right="114"/>
              <w:jc w:val="both"/>
            </w:pPr>
            <w:r w:rsidRPr="00803EB4">
              <w:rPr>
                <w:bCs/>
                <w:i/>
                <w:iCs/>
                <w:lang w:val="uk-UA"/>
              </w:rPr>
              <w:t>Посміхнутися, відкрити рот, язик підняти вверх і кінчиком язика проводити по піднебінню від верхніх</w:t>
            </w:r>
          </w:p>
          <w:p w:rsidR="00803EB4" w:rsidRPr="00803EB4" w:rsidRDefault="00803EB4" w:rsidP="00803EB4">
            <w:pPr>
              <w:ind w:right="114"/>
              <w:jc w:val="both"/>
            </w:pPr>
            <w:r w:rsidRPr="00803EB4">
              <w:rPr>
                <w:bCs/>
                <w:i/>
                <w:iCs/>
                <w:lang w:val="uk-UA"/>
              </w:rPr>
              <w:t xml:space="preserve"> зубів до горла і назад.</w:t>
            </w:r>
          </w:p>
          <w:p w:rsidR="00803EB4" w:rsidRPr="00803EB4" w:rsidRDefault="00803EB4" w:rsidP="001A0B8A">
            <w:pPr>
              <w:ind w:right="114"/>
            </w:pPr>
          </w:p>
        </w:tc>
        <w:tc>
          <w:tcPr>
            <w:tcW w:w="3921" w:type="dxa"/>
            <w:vAlign w:val="center"/>
          </w:tcPr>
          <w:p w:rsidR="00F31465" w:rsidRDefault="00803EB4" w:rsidP="00803EB4">
            <w:pPr>
              <w:jc w:val="center"/>
            </w:pPr>
            <w:r w:rsidRPr="00803EB4">
              <w:rPr>
                <w:noProof/>
                <w:lang w:eastAsia="ru-RU"/>
              </w:rPr>
              <w:drawing>
                <wp:inline distT="0" distB="0" distL="0" distR="0" wp14:anchorId="2C08E92F" wp14:editId="6CE672E8">
                  <wp:extent cx="1294637" cy="1149834"/>
                  <wp:effectExtent l="133350" t="57150" r="96520" b="146050"/>
                  <wp:docPr id="92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43" cy="1150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803EB4" w:rsidRDefault="00803EB4" w:rsidP="00803EB4">
            <w:pPr>
              <w:ind w:right="114" w:firstLine="5"/>
              <w:jc w:val="center"/>
              <w:rPr>
                <w:b/>
                <w:lang w:val="uk-UA"/>
              </w:rPr>
            </w:pPr>
            <w:r w:rsidRPr="00803EB4">
              <w:rPr>
                <w:b/>
                <w:lang w:val="uk-UA"/>
              </w:rPr>
              <w:t>Грибочок</w:t>
            </w:r>
          </w:p>
          <w:p w:rsidR="00803EB4" w:rsidRDefault="00803EB4" w:rsidP="001A0B8A">
            <w:pPr>
              <w:ind w:right="114" w:firstLine="5"/>
              <w:rPr>
                <w:lang w:val="uk-UA"/>
              </w:rPr>
            </w:pPr>
          </w:p>
          <w:p w:rsidR="00803EB4" w:rsidRPr="00803EB4" w:rsidRDefault="00803EB4" w:rsidP="00803EB4">
            <w:pPr>
              <w:ind w:right="114" w:firstLine="5"/>
              <w:jc w:val="both"/>
            </w:pPr>
            <w:r w:rsidRPr="00803EB4">
              <w:rPr>
                <w:bCs/>
                <w:i/>
                <w:iCs/>
                <w:lang w:val="uk-UA"/>
              </w:rPr>
              <w:t>Посміхнутися, відкрити рот, «приклеїти» (присмоктати) язик до піднебіння. Слідкувати, щоб при цьому рот був широко відкритий.</w:t>
            </w:r>
          </w:p>
          <w:p w:rsidR="00803EB4" w:rsidRPr="00803EB4" w:rsidRDefault="00803EB4" w:rsidP="001A0B8A">
            <w:pPr>
              <w:ind w:right="114" w:firstLine="5"/>
              <w:rPr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F31465" w:rsidRDefault="00803EB4" w:rsidP="00803EB4">
            <w:pPr>
              <w:jc w:val="center"/>
            </w:pPr>
            <w:r w:rsidRPr="00803EB4">
              <w:rPr>
                <w:noProof/>
                <w:lang w:eastAsia="ru-RU"/>
              </w:rPr>
              <w:drawing>
                <wp:inline distT="0" distB="0" distL="0" distR="0" wp14:anchorId="5FD32F62" wp14:editId="43CD9B3E">
                  <wp:extent cx="1422851" cy="1323975"/>
                  <wp:effectExtent l="114300" t="57150" r="101600" b="161925"/>
                  <wp:docPr id="102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36" cy="13257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6D2AA2" w:rsidRDefault="006D2AA2" w:rsidP="006D2AA2">
            <w:pPr>
              <w:ind w:right="114" w:firstLine="5"/>
              <w:jc w:val="center"/>
              <w:rPr>
                <w:b/>
                <w:lang w:val="uk-UA"/>
              </w:rPr>
            </w:pPr>
            <w:r w:rsidRPr="006D2AA2">
              <w:rPr>
                <w:b/>
                <w:lang w:val="uk-UA"/>
              </w:rPr>
              <w:t>Дятел</w:t>
            </w:r>
          </w:p>
          <w:p w:rsidR="006D2AA2" w:rsidRDefault="006D2AA2" w:rsidP="001A0B8A">
            <w:pPr>
              <w:ind w:right="114" w:firstLine="5"/>
              <w:rPr>
                <w:lang w:val="uk-UA"/>
              </w:rPr>
            </w:pPr>
          </w:p>
          <w:p w:rsidR="006D2AA2" w:rsidRPr="006D2AA2" w:rsidRDefault="006D2AA2" w:rsidP="006D2AA2">
            <w:pPr>
              <w:ind w:right="114" w:firstLine="5"/>
              <w:jc w:val="both"/>
            </w:pPr>
            <w:r w:rsidRPr="006D2AA2">
              <w:rPr>
                <w:bCs/>
                <w:i/>
                <w:iCs/>
                <w:lang w:val="uk-UA"/>
              </w:rPr>
              <w:t xml:space="preserve">Посміхнутися, відкрити рот, підняти язик вверх. </w:t>
            </w:r>
          </w:p>
          <w:p w:rsidR="006D2AA2" w:rsidRPr="006D2AA2" w:rsidRDefault="006D2AA2" w:rsidP="006D2AA2">
            <w:pPr>
              <w:ind w:right="114" w:firstLine="5"/>
              <w:jc w:val="both"/>
            </w:pPr>
            <w:r w:rsidRPr="006D2AA2">
              <w:rPr>
                <w:bCs/>
                <w:i/>
                <w:iCs/>
                <w:lang w:val="uk-UA"/>
              </w:rPr>
              <w:t>Кінчиком язика с силою вдаряти по горбочках (альвеолах) за верхніми зубами і вимовляти звук: «д-д-д..»</w:t>
            </w:r>
          </w:p>
          <w:p w:rsidR="006D2AA2" w:rsidRPr="006D2AA2" w:rsidRDefault="006D2AA2" w:rsidP="001A0B8A">
            <w:pPr>
              <w:ind w:right="114" w:firstLine="5"/>
              <w:rPr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F31465" w:rsidRDefault="006D2AA2" w:rsidP="00803EB4">
            <w:pPr>
              <w:jc w:val="center"/>
            </w:pPr>
            <w:r w:rsidRPr="006D2AA2">
              <w:rPr>
                <w:noProof/>
                <w:lang w:eastAsia="ru-RU"/>
              </w:rPr>
              <w:drawing>
                <wp:inline distT="0" distB="0" distL="0" distR="0" wp14:anchorId="41C96ECB" wp14:editId="67AC3058">
                  <wp:extent cx="1540047" cy="1390650"/>
                  <wp:effectExtent l="114300" t="57150" r="98425" b="152400"/>
                  <wp:docPr id="1126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56" cy="1387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6D2AA2" w:rsidRDefault="006D2AA2" w:rsidP="006D2AA2">
            <w:pPr>
              <w:ind w:right="114" w:firstLine="5"/>
              <w:jc w:val="center"/>
              <w:rPr>
                <w:b/>
                <w:lang w:val="uk-UA"/>
              </w:rPr>
            </w:pPr>
            <w:r w:rsidRPr="006D2AA2">
              <w:rPr>
                <w:b/>
                <w:lang w:val="uk-UA"/>
              </w:rPr>
              <w:t>Гойдалка</w:t>
            </w:r>
          </w:p>
          <w:p w:rsidR="006D2AA2" w:rsidRDefault="006D2AA2" w:rsidP="001A0B8A">
            <w:pPr>
              <w:ind w:right="114" w:firstLine="5"/>
              <w:rPr>
                <w:lang w:val="uk-UA"/>
              </w:rPr>
            </w:pPr>
          </w:p>
          <w:p w:rsidR="006D2AA2" w:rsidRPr="006D2AA2" w:rsidRDefault="006D2AA2" w:rsidP="006D2AA2">
            <w:pPr>
              <w:ind w:right="114" w:firstLine="5"/>
              <w:jc w:val="both"/>
            </w:pPr>
            <w:r w:rsidRPr="006D2AA2">
              <w:rPr>
                <w:bCs/>
                <w:i/>
                <w:iCs/>
                <w:lang w:val="uk-UA"/>
              </w:rPr>
              <w:t xml:space="preserve">Посміхнутися, відкрити широко рот, </w:t>
            </w:r>
          </w:p>
          <w:p w:rsidR="006D2AA2" w:rsidRPr="006D2AA2" w:rsidRDefault="006D2AA2" w:rsidP="006D2AA2">
            <w:pPr>
              <w:ind w:right="114" w:firstLine="5"/>
              <w:jc w:val="both"/>
            </w:pPr>
            <w:r w:rsidRPr="006D2AA2">
              <w:rPr>
                <w:bCs/>
                <w:i/>
                <w:iCs/>
                <w:lang w:val="uk-UA"/>
              </w:rPr>
              <w:t>на рахунок «один» - опустити кінчик язика за нижні зуби, на рахунок «два» - підняти язик за верхні зуби.</w:t>
            </w:r>
          </w:p>
          <w:p w:rsidR="006D2AA2" w:rsidRPr="006D2AA2" w:rsidRDefault="006D2AA2" w:rsidP="001A0B8A">
            <w:pPr>
              <w:ind w:right="114" w:firstLine="5"/>
            </w:pPr>
          </w:p>
        </w:tc>
        <w:tc>
          <w:tcPr>
            <w:tcW w:w="3921" w:type="dxa"/>
            <w:vAlign w:val="center"/>
          </w:tcPr>
          <w:p w:rsidR="00F31465" w:rsidRDefault="006D2AA2" w:rsidP="00803EB4">
            <w:pPr>
              <w:jc w:val="center"/>
            </w:pPr>
            <w:r w:rsidRPr="006D2AA2">
              <w:rPr>
                <w:noProof/>
                <w:lang w:eastAsia="ru-RU"/>
              </w:rPr>
              <w:drawing>
                <wp:inline distT="0" distB="0" distL="0" distR="0" wp14:anchorId="53C78E90" wp14:editId="29B5080D">
                  <wp:extent cx="900000" cy="900000"/>
                  <wp:effectExtent l="114300" t="57150" r="71755" b="147955"/>
                  <wp:docPr id="1229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2AA2">
              <w:rPr>
                <w:noProof/>
                <w:lang w:eastAsia="ru-RU"/>
              </w:rPr>
              <w:drawing>
                <wp:inline distT="0" distB="0" distL="0" distR="0" wp14:anchorId="2102971E" wp14:editId="7B6C1CCE">
                  <wp:extent cx="941752" cy="900000"/>
                  <wp:effectExtent l="133350" t="57150" r="86995" b="147955"/>
                  <wp:docPr id="1229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52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F31465" w:rsidRPr="00690C47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  <w:r w:rsidRPr="00690C47">
              <w:rPr>
                <w:b/>
                <w:lang w:val="uk-UA"/>
              </w:rPr>
              <w:lastRenderedPageBreak/>
              <w:t>Слон</w:t>
            </w:r>
          </w:p>
          <w:p w:rsidR="00690C47" w:rsidRDefault="00690C47" w:rsidP="001A0B8A">
            <w:pPr>
              <w:ind w:right="114" w:firstLine="5"/>
              <w:rPr>
                <w:lang w:val="uk-UA"/>
              </w:rPr>
            </w:pP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>Зімкнуті губи витягнути вперед і утримувати в такому положенні до рахунку «п'ять», повернутися у вихідне положення</w:t>
            </w:r>
            <w:r w:rsidRPr="00690C47">
              <w:rPr>
                <w:bCs/>
                <w:i/>
                <w:iCs/>
              </w:rPr>
              <w:t>.</w:t>
            </w:r>
          </w:p>
          <w:p w:rsidR="00690C47" w:rsidRPr="00690C47" w:rsidRDefault="00690C47" w:rsidP="001A0B8A">
            <w:pPr>
              <w:ind w:right="114" w:firstLine="5"/>
            </w:pPr>
          </w:p>
        </w:tc>
        <w:tc>
          <w:tcPr>
            <w:tcW w:w="3921" w:type="dxa"/>
            <w:vAlign w:val="center"/>
          </w:tcPr>
          <w:p w:rsidR="00F31465" w:rsidRDefault="00690C47" w:rsidP="00803EB4">
            <w:pPr>
              <w:jc w:val="center"/>
            </w:pPr>
            <w:r w:rsidRPr="00690C47">
              <w:rPr>
                <w:noProof/>
                <w:lang w:eastAsia="ru-RU"/>
              </w:rPr>
              <w:drawing>
                <wp:inline distT="0" distB="0" distL="0" distR="0" wp14:anchorId="7D9A12E7" wp14:editId="1AD422BA">
                  <wp:extent cx="1335994" cy="1196960"/>
                  <wp:effectExtent l="133350" t="57150" r="93345" b="156210"/>
                  <wp:docPr id="133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07" cy="12001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8E" w:rsidTr="00803EB4">
        <w:trPr>
          <w:trHeight w:val="2721"/>
        </w:trPr>
        <w:tc>
          <w:tcPr>
            <w:tcW w:w="3920" w:type="dxa"/>
          </w:tcPr>
          <w:p w:rsidR="00803EB4" w:rsidRPr="00690C47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  <w:r w:rsidRPr="00690C47">
              <w:rPr>
                <w:b/>
                <w:lang w:val="uk-UA"/>
              </w:rPr>
              <w:t>Гребінець</w:t>
            </w:r>
          </w:p>
          <w:p w:rsidR="00690C47" w:rsidRDefault="00690C47" w:rsidP="001A0B8A">
            <w:pPr>
              <w:ind w:right="114" w:firstLine="5"/>
              <w:rPr>
                <w:lang w:val="uk-UA"/>
              </w:rPr>
            </w:pP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 xml:space="preserve">Посміхнутися, закусити язик зубами. </w:t>
            </w: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 xml:space="preserve">«Протискувати» язик між зубами </w:t>
            </w: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>вперед – назад,</w:t>
            </w:r>
            <w:r>
              <w:rPr>
                <w:bCs/>
                <w:i/>
                <w:iCs/>
                <w:lang w:val="uk-UA"/>
              </w:rPr>
              <w:t xml:space="preserve"> ніби «розчісуючи</w:t>
            </w:r>
            <w:r w:rsidRPr="00690C47">
              <w:rPr>
                <w:bCs/>
                <w:i/>
                <w:iCs/>
                <w:lang w:val="uk-UA"/>
              </w:rPr>
              <w:t>» його.</w:t>
            </w:r>
          </w:p>
          <w:p w:rsidR="00690C47" w:rsidRPr="00690C47" w:rsidRDefault="00690C47" w:rsidP="001A0B8A">
            <w:pPr>
              <w:ind w:right="114" w:firstLine="5"/>
            </w:pPr>
          </w:p>
        </w:tc>
        <w:tc>
          <w:tcPr>
            <w:tcW w:w="3921" w:type="dxa"/>
            <w:vAlign w:val="center"/>
          </w:tcPr>
          <w:p w:rsidR="00803EB4" w:rsidRDefault="00690C47" w:rsidP="00803EB4">
            <w:pPr>
              <w:jc w:val="center"/>
            </w:pPr>
            <w:r w:rsidRPr="00690C47">
              <w:rPr>
                <w:noProof/>
                <w:lang w:eastAsia="ru-RU"/>
              </w:rPr>
              <w:drawing>
                <wp:inline distT="0" distB="0" distL="0" distR="0" wp14:anchorId="57450852" wp14:editId="0E5D07F6">
                  <wp:extent cx="1371600" cy="1170809"/>
                  <wp:effectExtent l="133350" t="57150" r="95250" b="144145"/>
                  <wp:docPr id="143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20" cy="11721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8E" w:rsidTr="00803EB4">
        <w:trPr>
          <w:trHeight w:val="2721"/>
        </w:trPr>
        <w:tc>
          <w:tcPr>
            <w:tcW w:w="3920" w:type="dxa"/>
          </w:tcPr>
          <w:p w:rsidR="00803EB4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  <w:r w:rsidRPr="00690C47">
              <w:rPr>
                <w:b/>
                <w:lang w:val="uk-UA"/>
              </w:rPr>
              <w:t>Маятник</w:t>
            </w:r>
          </w:p>
          <w:p w:rsidR="00690C47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>Посміхнутися, відкрити рот. Тягнутися язиком почергово то до лівого кутика рота, то до правого.</w:t>
            </w:r>
          </w:p>
          <w:p w:rsidR="00690C47" w:rsidRPr="00690C47" w:rsidRDefault="00690C47" w:rsidP="00690C47">
            <w:pPr>
              <w:ind w:right="114" w:firstLine="5"/>
              <w:jc w:val="both"/>
            </w:pPr>
            <w:r w:rsidRPr="00690C47">
              <w:rPr>
                <w:bCs/>
                <w:i/>
                <w:iCs/>
                <w:lang w:val="uk-UA"/>
              </w:rPr>
              <w:t xml:space="preserve"> Повторити 5-10 раз.</w:t>
            </w:r>
          </w:p>
          <w:p w:rsidR="00690C47" w:rsidRPr="00690C47" w:rsidRDefault="00690C47" w:rsidP="00690C47">
            <w:pPr>
              <w:ind w:right="114" w:firstLine="5"/>
              <w:jc w:val="center"/>
              <w:rPr>
                <w:b/>
              </w:rPr>
            </w:pPr>
          </w:p>
        </w:tc>
        <w:tc>
          <w:tcPr>
            <w:tcW w:w="3921" w:type="dxa"/>
            <w:vAlign w:val="center"/>
          </w:tcPr>
          <w:p w:rsidR="00803EB4" w:rsidRDefault="00690C47" w:rsidP="00803EB4">
            <w:pPr>
              <w:jc w:val="center"/>
            </w:pPr>
            <w:r w:rsidRPr="00690C47">
              <w:rPr>
                <w:noProof/>
                <w:lang w:eastAsia="ru-RU"/>
              </w:rPr>
              <w:drawing>
                <wp:inline distT="0" distB="0" distL="0" distR="0" wp14:anchorId="22071780" wp14:editId="051D46A5">
                  <wp:extent cx="1343085" cy="1266825"/>
                  <wp:effectExtent l="133350" t="76200" r="104775" b="161925"/>
                  <wp:docPr id="153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73" cy="1271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8E" w:rsidTr="00803EB4">
        <w:trPr>
          <w:trHeight w:val="2721"/>
        </w:trPr>
        <w:tc>
          <w:tcPr>
            <w:tcW w:w="3920" w:type="dxa"/>
          </w:tcPr>
          <w:p w:rsidR="00803EB4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  <w:r w:rsidRPr="00690C47">
              <w:rPr>
                <w:b/>
                <w:lang w:val="uk-UA"/>
              </w:rPr>
              <w:t>Футбол</w:t>
            </w:r>
          </w:p>
          <w:p w:rsidR="00690C47" w:rsidRPr="00690C47" w:rsidRDefault="00690C47" w:rsidP="00690C47">
            <w:pPr>
              <w:ind w:right="114" w:firstLine="5"/>
              <w:jc w:val="center"/>
              <w:rPr>
                <w:b/>
                <w:lang w:val="uk-UA"/>
              </w:rPr>
            </w:pPr>
          </w:p>
          <w:p w:rsidR="00690C47" w:rsidRPr="00690C47" w:rsidRDefault="00690C47" w:rsidP="00690C47">
            <w:pPr>
              <w:pStyle w:val="a6"/>
              <w:numPr>
                <w:ilvl w:val="0"/>
                <w:numId w:val="4"/>
              </w:numPr>
              <w:ind w:left="289" w:right="114" w:hanging="284"/>
              <w:jc w:val="both"/>
              <w:rPr>
                <w:sz w:val="20"/>
              </w:rPr>
            </w:pPr>
            <w:r w:rsidRPr="00690C47">
              <w:rPr>
                <w:bCs/>
                <w:i/>
                <w:iCs/>
                <w:sz w:val="20"/>
                <w:lang w:val="uk-UA"/>
              </w:rPr>
              <w:t>Рот закрити, кінчик язика з напруженням впирати то в одну, то в іншу щоку так, щоб під щокою надувались «м'ячики».</w:t>
            </w:r>
          </w:p>
          <w:p w:rsidR="00690C47" w:rsidRPr="00690C47" w:rsidRDefault="00690C47" w:rsidP="00690C47">
            <w:pPr>
              <w:ind w:left="289" w:right="114" w:hanging="284"/>
              <w:jc w:val="both"/>
              <w:rPr>
                <w:sz w:val="20"/>
              </w:rPr>
            </w:pPr>
            <w:r w:rsidRPr="00690C47">
              <w:rPr>
                <w:bCs/>
                <w:i/>
                <w:iCs/>
                <w:sz w:val="20"/>
              </w:rPr>
              <w:t xml:space="preserve">2. </w:t>
            </w:r>
            <w:r w:rsidRPr="00690C47">
              <w:rPr>
                <w:bCs/>
                <w:i/>
                <w:iCs/>
                <w:sz w:val="20"/>
                <w:lang w:val="uk-UA"/>
              </w:rPr>
              <w:t xml:space="preserve">Витягнути </w:t>
            </w:r>
            <w:r w:rsidRPr="00690C47">
              <w:rPr>
                <w:bCs/>
                <w:i/>
                <w:iCs/>
                <w:sz w:val="20"/>
              </w:rPr>
              <w:t xml:space="preserve">губи трубочкою і </w:t>
            </w:r>
            <w:r w:rsidRPr="00690C47">
              <w:rPr>
                <w:bCs/>
                <w:i/>
                <w:iCs/>
                <w:sz w:val="20"/>
                <w:lang w:val="uk-UA"/>
              </w:rPr>
              <w:t xml:space="preserve">дути на ватну </w:t>
            </w:r>
            <w:r w:rsidRPr="00690C47">
              <w:rPr>
                <w:bCs/>
                <w:i/>
                <w:iCs/>
                <w:sz w:val="20"/>
              </w:rPr>
              <w:t xml:space="preserve">кульку. </w:t>
            </w:r>
          </w:p>
          <w:p w:rsidR="00690C47" w:rsidRPr="00690C47" w:rsidRDefault="00690C47" w:rsidP="00690C47">
            <w:pPr>
              <w:ind w:left="289" w:right="114" w:hanging="284"/>
              <w:jc w:val="both"/>
              <w:rPr>
                <w:sz w:val="20"/>
              </w:rPr>
            </w:pPr>
            <w:r w:rsidRPr="00690C47">
              <w:rPr>
                <w:bCs/>
                <w:i/>
                <w:iCs/>
                <w:sz w:val="20"/>
                <w:lang w:val="uk-UA"/>
              </w:rPr>
              <w:t xml:space="preserve">      Вдих</w:t>
            </w:r>
            <w:r w:rsidRPr="00690C47">
              <w:rPr>
                <w:bCs/>
                <w:i/>
                <w:iCs/>
                <w:sz w:val="20"/>
              </w:rPr>
              <w:t xml:space="preserve"> – через </w:t>
            </w:r>
            <w:r w:rsidRPr="00690C47">
              <w:rPr>
                <w:bCs/>
                <w:i/>
                <w:iCs/>
                <w:sz w:val="20"/>
                <w:lang w:val="uk-UA"/>
              </w:rPr>
              <w:t>ніс</w:t>
            </w:r>
            <w:r w:rsidRPr="00690C47">
              <w:rPr>
                <w:bCs/>
                <w:i/>
                <w:iCs/>
                <w:sz w:val="20"/>
              </w:rPr>
              <w:t xml:space="preserve">, </w:t>
            </w:r>
            <w:r w:rsidRPr="00690C47">
              <w:rPr>
                <w:bCs/>
                <w:i/>
                <w:iCs/>
                <w:sz w:val="20"/>
                <w:lang w:val="uk-UA"/>
              </w:rPr>
              <w:t>видих</w:t>
            </w:r>
            <w:r w:rsidRPr="00690C47">
              <w:rPr>
                <w:bCs/>
                <w:i/>
                <w:iCs/>
                <w:sz w:val="20"/>
              </w:rPr>
              <w:t xml:space="preserve"> – через рот. </w:t>
            </w:r>
            <w:r w:rsidRPr="00690C47">
              <w:rPr>
                <w:bCs/>
                <w:i/>
                <w:iCs/>
                <w:sz w:val="20"/>
                <w:lang w:val="uk-UA"/>
              </w:rPr>
              <w:t>Слідкувати щоб щоки не надувалися.</w:t>
            </w:r>
          </w:p>
          <w:p w:rsidR="00690C47" w:rsidRPr="00690C47" w:rsidRDefault="00690C47" w:rsidP="00690C47">
            <w:pPr>
              <w:ind w:right="114"/>
            </w:pPr>
          </w:p>
        </w:tc>
        <w:tc>
          <w:tcPr>
            <w:tcW w:w="3921" w:type="dxa"/>
            <w:vAlign w:val="center"/>
          </w:tcPr>
          <w:p w:rsidR="00803EB4" w:rsidRDefault="00690C47" w:rsidP="00803EB4">
            <w:pPr>
              <w:jc w:val="center"/>
            </w:pPr>
            <w:r w:rsidRPr="00690C47">
              <w:rPr>
                <w:noProof/>
                <w:lang w:eastAsia="ru-RU"/>
              </w:rPr>
              <w:drawing>
                <wp:inline distT="0" distB="0" distL="0" distR="0" wp14:anchorId="4F2BE3CF" wp14:editId="61CF5B0F">
                  <wp:extent cx="1559065" cy="1295400"/>
                  <wp:effectExtent l="114300" t="76200" r="79375" b="152400"/>
                  <wp:docPr id="1638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11" cy="13007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8E" w:rsidTr="00803EB4">
        <w:trPr>
          <w:trHeight w:val="2721"/>
        </w:trPr>
        <w:tc>
          <w:tcPr>
            <w:tcW w:w="3920" w:type="dxa"/>
          </w:tcPr>
          <w:p w:rsidR="00803EB4" w:rsidRP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 w:rsidRPr="00E36C6F">
              <w:rPr>
                <w:b/>
                <w:lang w:val="uk-UA"/>
              </w:rPr>
              <w:lastRenderedPageBreak/>
              <w:t>Індик</w:t>
            </w:r>
          </w:p>
          <w:p w:rsidR="00E36C6F" w:rsidRDefault="00E36C6F" w:rsidP="001A0B8A">
            <w:pPr>
              <w:ind w:right="114" w:firstLine="5"/>
              <w:rPr>
                <w:lang w:val="uk-UA"/>
              </w:rPr>
            </w:pP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Посміхнутися, відкрити рот, язик підняти до верхньої губи і загнути вверх, рухати язиком по верхній губі вперед-назад, промовляючи: бл-бл-бл.</w:t>
            </w:r>
          </w:p>
          <w:p w:rsidR="00E36C6F" w:rsidRPr="00E36C6F" w:rsidRDefault="00E36C6F" w:rsidP="001A0B8A">
            <w:pPr>
              <w:ind w:right="114" w:firstLine="5"/>
              <w:rPr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803EB4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4AE76FEA" wp14:editId="2BBD523B">
                  <wp:extent cx="1339215" cy="1304925"/>
                  <wp:effectExtent l="133350" t="57150" r="108585" b="161925"/>
                  <wp:docPr id="174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80" cy="1307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Місимо тісто</w:t>
            </w:r>
          </w:p>
          <w:p w:rsidR="00E36C6F" w:rsidRDefault="00E36C6F" w:rsidP="00E36C6F">
            <w:pPr>
              <w:ind w:right="114" w:firstLine="5"/>
              <w:jc w:val="both"/>
              <w:rPr>
                <w:lang w:val="uk-UA"/>
              </w:rPr>
            </w:pP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 xml:space="preserve">Посміхнутися, відкрити рот, покусати язик зубами – та-та-та..; 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 xml:space="preserve">поплескати язик губами – пя-пя-пя..; 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закусити язик зубами і протискувати його крізь зуби.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</w:p>
        </w:tc>
        <w:tc>
          <w:tcPr>
            <w:tcW w:w="3921" w:type="dxa"/>
            <w:vAlign w:val="center"/>
          </w:tcPr>
          <w:p w:rsidR="00E36C6F" w:rsidRPr="00E36C6F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6ECF261E" wp14:editId="1BF62F0F">
                  <wp:extent cx="909505" cy="900000"/>
                  <wp:effectExtent l="114300" t="57150" r="100330" b="147955"/>
                  <wp:docPr id="184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05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6C6F">
              <w:rPr>
                <w:noProof/>
                <w:lang w:eastAsia="ru-RU"/>
              </w:rPr>
              <w:drawing>
                <wp:inline distT="0" distB="0" distL="0" distR="0" wp14:anchorId="3C886A87" wp14:editId="586B8952">
                  <wp:extent cx="890667" cy="900000"/>
                  <wp:effectExtent l="114300" t="57150" r="100330" b="147955"/>
                  <wp:docPr id="184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67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Млинчик</w:t>
            </w:r>
          </w:p>
          <w:p w:rsidR="00E36C6F" w:rsidRDefault="00E36C6F" w:rsidP="00E36C6F">
            <w:pPr>
              <w:ind w:right="114" w:firstLine="5"/>
              <w:jc w:val="both"/>
              <w:rPr>
                <w:b/>
                <w:lang w:val="uk-UA"/>
              </w:rPr>
            </w:pP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Пос</w:t>
            </w:r>
            <w:r>
              <w:rPr>
                <w:bCs/>
                <w:i/>
                <w:iCs/>
                <w:lang w:val="uk-UA"/>
              </w:rPr>
              <w:t>міхнутися, відкрити рот.</w:t>
            </w:r>
            <w:r w:rsidRPr="00E36C6F">
              <w:rPr>
                <w:bCs/>
                <w:i/>
                <w:iCs/>
                <w:lang w:val="uk-UA"/>
              </w:rPr>
              <w:t xml:space="preserve"> 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Покласти широкий язик на нижню губу і утримувати його нерухомо під рахунок дорослого до п’яти; потім до десяти.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</w:p>
        </w:tc>
        <w:tc>
          <w:tcPr>
            <w:tcW w:w="3921" w:type="dxa"/>
            <w:vAlign w:val="center"/>
          </w:tcPr>
          <w:p w:rsidR="00E36C6F" w:rsidRPr="00E36C6F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47F8B048" wp14:editId="2A8F84C9">
                  <wp:extent cx="1552141" cy="1218534"/>
                  <wp:effectExtent l="114300" t="57150" r="86360" b="153670"/>
                  <wp:docPr id="194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994" cy="12192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Кицька сердиться</w:t>
            </w:r>
          </w:p>
          <w:p w:rsidR="00E36C6F" w:rsidRPr="00E36C6F" w:rsidRDefault="00E36C6F" w:rsidP="00E36C6F">
            <w:pPr>
              <w:ind w:left="147" w:right="114" w:hanging="142"/>
              <w:jc w:val="both"/>
              <w:rPr>
                <w:sz w:val="18"/>
              </w:rPr>
            </w:pPr>
            <w:r w:rsidRPr="00E36C6F">
              <w:rPr>
                <w:bCs/>
                <w:i/>
                <w:iCs/>
                <w:lang w:val="uk-UA"/>
              </w:rPr>
              <w:t>1</w:t>
            </w:r>
            <w:r w:rsidRPr="00E36C6F">
              <w:rPr>
                <w:b/>
                <w:bCs/>
                <w:i/>
                <w:iCs/>
                <w:lang w:val="uk-UA"/>
              </w:rPr>
              <w:t>.</w:t>
            </w:r>
            <w:r w:rsidRPr="00E36C6F">
              <w:rPr>
                <w:bCs/>
                <w:i/>
                <w:iCs/>
                <w:sz w:val="18"/>
                <w:lang w:val="uk-UA"/>
              </w:rPr>
              <w:t xml:space="preserve">Посміхнутися, відкрити рот, кінчик язика  вперти за нижні зуби, «спинку» вигнути, а бокові  краї язика притиснути до верхніх </w:t>
            </w:r>
          </w:p>
          <w:p w:rsidR="00E36C6F" w:rsidRPr="00E36C6F" w:rsidRDefault="00E36C6F" w:rsidP="00E36C6F">
            <w:pPr>
              <w:ind w:left="147" w:right="114" w:hanging="142"/>
              <w:jc w:val="both"/>
              <w:rPr>
                <w:sz w:val="18"/>
              </w:rPr>
            </w:pPr>
            <w:r w:rsidRPr="00E36C6F">
              <w:rPr>
                <w:bCs/>
                <w:i/>
                <w:iCs/>
                <w:sz w:val="18"/>
                <w:lang w:val="uk-UA"/>
              </w:rPr>
              <w:t xml:space="preserve">    корінних зубів. Утримувати в такому положенні під рахунок до п’яти, потім до десяти.</w:t>
            </w:r>
          </w:p>
          <w:p w:rsidR="00E36C6F" w:rsidRPr="00E36C6F" w:rsidRDefault="00E36C6F" w:rsidP="00E36C6F">
            <w:pPr>
              <w:ind w:left="147" w:right="114" w:hanging="142"/>
              <w:jc w:val="both"/>
              <w:rPr>
                <w:lang w:val="uk-UA"/>
              </w:rPr>
            </w:pPr>
            <w:r w:rsidRPr="00E36C6F">
              <w:rPr>
                <w:sz w:val="18"/>
              </w:rPr>
              <w:t>2.</w:t>
            </w:r>
            <w:r w:rsidRPr="00E36C6F">
              <w:rPr>
                <w:bCs/>
                <w:i/>
                <w:iCs/>
                <w:sz w:val="18"/>
                <w:lang w:val="uk-UA"/>
              </w:rPr>
              <w:t>Язик у положенні «сердита кицька»; притиснути його до верхніх зубів та «почесати» у напрямку від кореня язика до кінчика.</w:t>
            </w:r>
          </w:p>
        </w:tc>
        <w:tc>
          <w:tcPr>
            <w:tcW w:w="3921" w:type="dxa"/>
            <w:vAlign w:val="center"/>
          </w:tcPr>
          <w:p w:rsidR="00E36C6F" w:rsidRPr="00E36C6F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4909C7BA" wp14:editId="173FFBB8">
                  <wp:extent cx="993976" cy="828000"/>
                  <wp:effectExtent l="114300" t="57150" r="73025" b="144145"/>
                  <wp:docPr id="2048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76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6C6F">
              <w:rPr>
                <w:noProof/>
                <w:lang w:eastAsia="ru-RU"/>
              </w:rPr>
              <w:drawing>
                <wp:inline distT="0" distB="0" distL="0" distR="0" wp14:anchorId="240491F3" wp14:editId="5E5FEB92">
                  <wp:extent cx="929173" cy="828000"/>
                  <wp:effectExtent l="114300" t="57150" r="80645" b="144145"/>
                  <wp:docPr id="2048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73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Жабенята</w:t>
            </w:r>
          </w:p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Посміхнутися, показати зімкнуті зубчики. Утримувати губи в такому положенні до рахунку «п'ять» (до рахунку «десять»), потім повернути губи у вихідне положення. Повторить 3-4 рази.</w:t>
            </w:r>
          </w:p>
          <w:p w:rsidR="00E36C6F" w:rsidRPr="00E36C6F" w:rsidRDefault="00E36C6F" w:rsidP="00E36C6F">
            <w:pPr>
              <w:ind w:right="114" w:firstLine="5"/>
              <w:jc w:val="both"/>
              <w:rPr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E36C6F" w:rsidRPr="00E36C6F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62D2F175" wp14:editId="5185F3D6">
                  <wp:extent cx="1219343" cy="1085850"/>
                  <wp:effectExtent l="133350" t="57150" r="95250" b="152400"/>
                  <wp:docPr id="215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32" cy="10893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6F" w:rsidTr="00803EB4">
        <w:trPr>
          <w:trHeight w:val="2721"/>
        </w:trPr>
        <w:tc>
          <w:tcPr>
            <w:tcW w:w="3920" w:type="dxa"/>
          </w:tcPr>
          <w:p w:rsidR="00E36C6F" w:rsidRDefault="00E36C6F" w:rsidP="00E36C6F">
            <w:pPr>
              <w:ind w:right="114" w:firstLine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Чистимо зубчики</w:t>
            </w:r>
          </w:p>
          <w:p w:rsidR="00E36C6F" w:rsidRPr="00E36C6F" w:rsidRDefault="00E36C6F" w:rsidP="00E36C6F">
            <w:pPr>
              <w:ind w:right="114" w:firstLine="5"/>
              <w:jc w:val="both"/>
            </w:pPr>
            <w:r w:rsidRPr="00E36C6F">
              <w:rPr>
                <w:bCs/>
                <w:i/>
                <w:iCs/>
                <w:lang w:val="uk-UA"/>
              </w:rPr>
              <w:t>Посміхнутися, відкрити рот, кін</w:t>
            </w:r>
            <w:r w:rsidRPr="00E36C6F">
              <w:rPr>
                <w:bCs/>
                <w:i/>
                <w:iCs/>
                <w:lang w:val="uk-UA"/>
              </w:rPr>
              <w:softHyphen/>
              <w:t>чиком язика сильно «почистити» за нижніми зубами (вліво-вправо) під рахунок дорослого (7-8 раз). Потім підняти язичок вверх і почистити за верхніми зубами (рот при цьому широко відкритий). Повторити 8-10 раз.</w:t>
            </w:r>
          </w:p>
          <w:p w:rsidR="00E36C6F" w:rsidRDefault="00E36C6F" w:rsidP="00E36C6F">
            <w:pPr>
              <w:ind w:right="114" w:firstLine="5"/>
              <w:jc w:val="both"/>
              <w:rPr>
                <w:b/>
                <w:lang w:val="uk-UA"/>
              </w:rPr>
            </w:pPr>
          </w:p>
        </w:tc>
        <w:tc>
          <w:tcPr>
            <w:tcW w:w="3921" w:type="dxa"/>
            <w:vAlign w:val="center"/>
          </w:tcPr>
          <w:p w:rsidR="00E36C6F" w:rsidRPr="00E36C6F" w:rsidRDefault="00E36C6F" w:rsidP="00803EB4">
            <w:pPr>
              <w:jc w:val="center"/>
            </w:pPr>
            <w:r w:rsidRPr="00E36C6F">
              <w:rPr>
                <w:noProof/>
                <w:lang w:eastAsia="ru-RU"/>
              </w:rPr>
              <w:drawing>
                <wp:inline distT="0" distB="0" distL="0" distR="0" wp14:anchorId="52F888A8" wp14:editId="239F729E">
                  <wp:extent cx="908649" cy="900000"/>
                  <wp:effectExtent l="114300" t="57150" r="101600" b="147955"/>
                  <wp:docPr id="22531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49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74F8E" w:rsidRPr="00874F8E">
              <w:rPr>
                <w:noProof/>
                <w:lang w:eastAsia="ru-RU"/>
              </w:rPr>
              <w:drawing>
                <wp:inline distT="0" distB="0" distL="0" distR="0" wp14:anchorId="2ECD7694" wp14:editId="1B4AE2FC">
                  <wp:extent cx="914134" cy="900000"/>
                  <wp:effectExtent l="114300" t="57150" r="95885" b="147955"/>
                  <wp:docPr id="225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34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B98" w:rsidRDefault="00D12B98">
      <w:pPr>
        <w:rPr>
          <w:lang w:val="uk-UA"/>
        </w:rPr>
      </w:pPr>
    </w:p>
    <w:p w:rsidR="00874F8E" w:rsidRDefault="00874F8E" w:rsidP="00874F8E">
      <w:pPr>
        <w:jc w:val="center"/>
        <w:rPr>
          <w:b/>
          <w:lang w:val="uk-UA"/>
        </w:rPr>
      </w:pPr>
      <w:r w:rsidRPr="00874F8E">
        <w:rPr>
          <w:b/>
          <w:lang w:val="uk-UA"/>
        </w:rPr>
        <w:t>ДЛЯ НОТАТОК</w:t>
      </w:r>
    </w:p>
    <w:p w:rsidR="00874F8E" w:rsidRPr="00874F8E" w:rsidRDefault="00874F8E" w:rsidP="00874F8E">
      <w:pPr>
        <w:jc w:val="both"/>
        <w:rPr>
          <w:b/>
          <w:sz w:val="28"/>
          <w:lang w:val="uk-UA"/>
        </w:rPr>
      </w:pPr>
      <w:r w:rsidRPr="00874F8E">
        <w:rPr>
          <w:b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27B">
        <w:rPr>
          <w:b/>
          <w:sz w:val="28"/>
          <w:lang w:val="uk-UA"/>
        </w:rPr>
        <w:t>___</w:t>
      </w:r>
    </w:p>
    <w:sectPr w:rsidR="00874F8E" w:rsidRPr="00874F8E" w:rsidSect="00807551">
      <w:pgSz w:w="8419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nglish Rose">
    <w:altName w:val="Times New Roman"/>
    <w:charset w:val="CC"/>
    <w:family w:val="auto"/>
    <w:pitch w:val="variable"/>
    <w:sig w:usb0="00000001" w:usb1="00000012" w:usb2="00000000" w:usb3="00000000" w:csb0="00000005" w:csb1="00000000"/>
  </w:font>
  <w:font w:name="Carmen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F4"/>
    <w:multiLevelType w:val="hybridMultilevel"/>
    <w:tmpl w:val="06F4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225"/>
    <w:multiLevelType w:val="hybridMultilevel"/>
    <w:tmpl w:val="06F42A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BEF574F"/>
    <w:multiLevelType w:val="hybridMultilevel"/>
    <w:tmpl w:val="06F42A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E1D24CC"/>
    <w:multiLevelType w:val="hybridMultilevel"/>
    <w:tmpl w:val="AA26F7EC"/>
    <w:lvl w:ilvl="0" w:tplc="B65EC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5"/>
    <w:rsid w:val="000B53CC"/>
    <w:rsid w:val="001A0B8A"/>
    <w:rsid w:val="001D1067"/>
    <w:rsid w:val="00233E20"/>
    <w:rsid w:val="002E2F43"/>
    <w:rsid w:val="0055774F"/>
    <w:rsid w:val="00690C47"/>
    <w:rsid w:val="006D2AA2"/>
    <w:rsid w:val="00803EB4"/>
    <w:rsid w:val="00807551"/>
    <w:rsid w:val="00874F8E"/>
    <w:rsid w:val="00A751CD"/>
    <w:rsid w:val="00B2038A"/>
    <w:rsid w:val="00C10A4A"/>
    <w:rsid w:val="00C8227B"/>
    <w:rsid w:val="00D12B98"/>
    <w:rsid w:val="00E36C6F"/>
    <w:rsid w:val="00F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F43"/>
    <w:pPr>
      <w:ind w:left="720"/>
      <w:contextualSpacing/>
    </w:pPr>
  </w:style>
  <w:style w:type="paragraph" w:styleId="a7">
    <w:name w:val="No Spacing"/>
    <w:uiPriority w:val="1"/>
    <w:qFormat/>
    <w:rsid w:val="00B20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F43"/>
    <w:pPr>
      <w:ind w:left="720"/>
      <w:contextualSpacing/>
    </w:pPr>
  </w:style>
  <w:style w:type="paragraph" w:styleId="a7">
    <w:name w:val="No Spacing"/>
    <w:uiPriority w:val="1"/>
    <w:qFormat/>
    <w:rsid w:val="00B20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2019-01-09T18:28:00Z</dcterms:created>
  <dcterms:modified xsi:type="dcterms:W3CDTF">2019-01-10T10:45:00Z</dcterms:modified>
</cp:coreProperties>
</file>